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24"/>
          <w:highlight w:val="none"/>
          <w:lang w:val="en-US" w:eastAsia="zh-CN"/>
        </w:rPr>
      </w:pPr>
      <w:bookmarkStart w:id="0" w:name="_GoBack"/>
      <w:bookmarkEnd w:id="0"/>
      <w:r>
        <w:rPr>
          <w:rFonts w:hint="eastAsia" w:asciiTheme="minorEastAsia" w:hAnsiTheme="minorEastAsia" w:eastAsiaTheme="minorEastAsia" w:cstheme="minorEastAsia"/>
          <w:sz w:val="24"/>
          <w:szCs w:val="24"/>
          <w:highlight w:val="none"/>
          <w:lang w:val="en-US" w:eastAsia="zh-CN"/>
        </w:rPr>
        <w:t>附件2</w:t>
      </w:r>
    </w:p>
    <w:p>
      <w:pPr>
        <w:pStyle w:val="3"/>
        <w:spacing w:before="0" w:after="0"/>
        <w:jc w:val="center"/>
        <w:rPr>
          <w:rFonts w:hint="default" w:ascii="Times New Roman" w:hAnsi="Times New Roman" w:eastAsia="黑体" w:cs="Times New Roman"/>
          <w:b w:val="0"/>
          <w:bCs w:val="0"/>
          <w:szCs w:val="36"/>
          <w:highlight w:val="none"/>
          <w:lang w:val="en-US" w:eastAsia="zh-CN"/>
        </w:rPr>
      </w:pPr>
      <w:r>
        <w:rPr>
          <w:rFonts w:hint="eastAsia" w:ascii="Times New Roman" w:hAnsi="Times New Roman" w:cs="Times New Roman"/>
          <w:b w:val="0"/>
          <w:bCs w:val="0"/>
          <w:szCs w:val="36"/>
          <w:highlight w:val="none"/>
        </w:rPr>
        <w:t>集团</w:t>
      </w:r>
      <w:r>
        <w:rPr>
          <w:rFonts w:hint="eastAsia" w:ascii="Times New Roman" w:hAnsi="Times New Roman" w:cs="Times New Roman"/>
          <w:b w:val="0"/>
          <w:bCs w:val="0"/>
          <w:szCs w:val="36"/>
          <w:highlight w:val="none"/>
          <w:lang w:eastAsia="zh-CN"/>
        </w:rPr>
        <w:t>财务共享中心</w:t>
      </w:r>
      <w:r>
        <w:rPr>
          <w:rFonts w:hint="eastAsia" w:ascii="Times New Roman" w:hAnsi="Times New Roman" w:cs="Times New Roman"/>
          <w:b w:val="0"/>
          <w:bCs w:val="0"/>
          <w:szCs w:val="36"/>
          <w:highlight w:val="none"/>
          <w:lang w:val="en-US" w:eastAsia="zh-CN"/>
        </w:rPr>
        <w:t>招聘</w:t>
      </w:r>
      <w:r>
        <w:rPr>
          <w:rFonts w:hint="eastAsia" w:ascii="Times New Roman" w:hAnsi="Times New Roman" w:cs="Times New Roman"/>
          <w:b w:val="0"/>
          <w:bCs w:val="0"/>
          <w:szCs w:val="36"/>
          <w:highlight w:val="none"/>
        </w:rPr>
        <w:t>岗位</w:t>
      </w:r>
      <w:r>
        <w:rPr>
          <w:rFonts w:hint="eastAsia" w:ascii="Times New Roman" w:hAnsi="Times New Roman" w:cs="Times New Roman"/>
          <w:b w:val="0"/>
          <w:bCs w:val="0"/>
          <w:szCs w:val="36"/>
          <w:highlight w:val="none"/>
          <w:lang w:val="en-US" w:eastAsia="zh-CN"/>
        </w:rPr>
        <w:t>职责及任职资格条件</w:t>
      </w:r>
    </w:p>
    <w:p>
      <w:pPr>
        <w:rPr>
          <w:rFonts w:hint="default"/>
          <w:highlight w:val="none"/>
          <w:lang w:val="en-US" w:eastAsia="zh-CN"/>
        </w:rPr>
      </w:pPr>
    </w:p>
    <w:tbl>
      <w:tblPr>
        <w:tblStyle w:val="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50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blHeader/>
          <w:jc w:val="center"/>
        </w:trPr>
        <w:tc>
          <w:tcPr>
            <w:tcW w:w="1337" w:type="dxa"/>
            <w:shd w:val="clear" w:color="auto" w:fill="BEBEBE"/>
            <w:vAlign w:val="center"/>
          </w:tcPr>
          <w:p>
            <w:pPr>
              <w:widowControl/>
              <w:spacing w:line="276" w:lineRule="auto"/>
              <w:rPr>
                <w:rFonts w:hAnsi="微软雅黑" w:cs="宋体"/>
                <w:b/>
                <w:bCs/>
                <w:kern w:val="0"/>
                <w:highlight w:val="none"/>
              </w:rPr>
            </w:pPr>
            <w:r>
              <w:rPr>
                <w:rFonts w:hint="eastAsia" w:hAnsi="微软雅黑" w:cs="宋体"/>
                <w:b/>
                <w:bCs/>
                <w:kern w:val="0"/>
                <w:highlight w:val="none"/>
              </w:rPr>
              <w:t>具体岗位</w:t>
            </w:r>
          </w:p>
        </w:tc>
        <w:tc>
          <w:tcPr>
            <w:tcW w:w="4500" w:type="dxa"/>
            <w:shd w:val="clear" w:color="auto" w:fill="BEBEBE"/>
            <w:vAlign w:val="center"/>
          </w:tcPr>
          <w:p>
            <w:pPr>
              <w:widowControl/>
              <w:spacing w:line="276" w:lineRule="auto"/>
              <w:ind w:firstLine="562"/>
              <w:jc w:val="center"/>
              <w:rPr>
                <w:rFonts w:hAnsi="微软雅黑" w:cs="宋体"/>
                <w:b/>
                <w:bCs/>
                <w:kern w:val="0"/>
                <w:highlight w:val="none"/>
              </w:rPr>
            </w:pPr>
            <w:r>
              <w:rPr>
                <w:rFonts w:hint="eastAsia" w:hAnsi="微软雅黑" w:cs="宋体"/>
                <w:b/>
                <w:bCs/>
                <w:kern w:val="0"/>
                <w:highlight w:val="none"/>
              </w:rPr>
              <w:t>岗位职责</w:t>
            </w:r>
          </w:p>
        </w:tc>
        <w:tc>
          <w:tcPr>
            <w:tcW w:w="4500" w:type="dxa"/>
            <w:shd w:val="clear" w:color="auto" w:fill="BEBEBE"/>
            <w:vAlign w:val="center"/>
          </w:tcPr>
          <w:p>
            <w:pPr>
              <w:widowControl/>
              <w:spacing w:line="276" w:lineRule="auto"/>
              <w:ind w:firstLine="562"/>
              <w:jc w:val="center"/>
              <w:rPr>
                <w:rFonts w:hint="default" w:hAnsi="微软雅黑" w:eastAsia="宋体" w:cs="宋体"/>
                <w:b/>
                <w:bCs/>
                <w:kern w:val="0"/>
                <w:highlight w:val="none"/>
                <w:lang w:val="en-US" w:eastAsia="zh-CN"/>
              </w:rPr>
            </w:pPr>
            <w:r>
              <w:rPr>
                <w:rFonts w:hint="eastAsia" w:hAnsi="微软雅黑" w:cs="宋体"/>
                <w:b/>
                <w:bCs/>
                <w:kern w:val="0"/>
                <w:highlight w:val="none"/>
                <w:lang w:val="en-US" w:eastAsia="zh-CN"/>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业务处理组组长</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会计核算体系的建立及具体实施落地，包括相关审核细则、核算规范的编写、更新、培训及宣贯；</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②负责组内审核任务的协调分派、单据及凭证复核，确保流程符合制度要求；</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③负责组内人员管理工作，包括人员招聘、员工投诉的核实与反馈、人员培训、绩效考核和队伍建设；</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④负责组内与</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其他组及跨部门重要事项的沟通与协调；</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⑤协助参与组内业务相关的信息系统改进需求或流程优化需求的梳理；</w:t>
            </w:r>
          </w:p>
          <w:p>
            <w:pPr>
              <w:widowControl/>
              <w:spacing w:line="276" w:lineRule="auto"/>
              <w:jc w:val="left"/>
              <w:rPr>
                <w:rFonts w:hAnsi="微软雅黑" w:cs="宋体"/>
                <w:bCs/>
                <w:color w:val="000000"/>
                <w:kern w:val="0"/>
                <w:highlight w:val="none"/>
              </w:rPr>
            </w:pPr>
            <w:r>
              <w:rPr>
                <w:rFonts w:hint="eastAsia" w:hAnsi="微软雅黑" w:cs="宋体"/>
                <w:bCs/>
                <w:color w:val="000000"/>
                <w:kern w:val="0"/>
                <w:highlight w:val="none"/>
              </w:rPr>
              <w:t>⑥及时总结与反馈工作中发现的问题，定期或不定期向财务共享负责人汇报工作，完成领导安排的其他工作。</w:t>
            </w:r>
          </w:p>
        </w:tc>
        <w:tc>
          <w:tcPr>
            <w:tcW w:w="4500" w:type="dxa"/>
            <w:shd w:val="clear" w:color="auto" w:fill="auto"/>
            <w:vAlign w:val="center"/>
          </w:tcPr>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：财会类、金融类、审计类或相关专业，本科及以上学历。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：从事财会等相关核算工作或财务管理工作</w:t>
            </w:r>
            <w:r>
              <w:rPr>
                <w:rFonts w:hint="eastAsia" w:hAnsi="微软雅黑" w:cs="宋体"/>
                <w:bCs/>
                <w:color w:val="000000"/>
                <w:kern w:val="0"/>
                <w:highlight w:val="none"/>
                <w:lang w:val="en-US" w:eastAsia="zh-CN"/>
              </w:rPr>
              <w:t>3</w:t>
            </w:r>
            <w:r>
              <w:rPr>
                <w:rFonts w:hAnsi="微软雅黑" w:cs="宋体"/>
                <w:bCs/>
                <w:color w:val="000000"/>
                <w:kern w:val="0"/>
                <w:highlight w:val="none"/>
              </w:rPr>
              <w:t>年以上。特别优秀的可适当放宽工作年限。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：具有扎实的财务会计专业知识，熟悉会计准则、税收法规以及相关经济法律法规。</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工具技能</w:t>
            </w:r>
            <w:r>
              <w:rPr>
                <w:rFonts w:hint="eastAsia" w:hAnsi="微软雅黑" w:cs="宋体"/>
                <w:bCs/>
                <w:color w:val="000000"/>
                <w:kern w:val="0"/>
                <w:highlight w:val="none"/>
              </w:rPr>
              <w:t>：熟练使用</w:t>
            </w:r>
            <w:r>
              <w:rPr>
                <w:rFonts w:hAnsi="微软雅黑" w:cs="宋体"/>
                <w:bCs/>
                <w:color w:val="000000"/>
                <w:kern w:val="0"/>
                <w:highlight w:val="none"/>
              </w:rPr>
              <w:t>Office办公软件，具有一定的共享相关系统使用经验。具备中级及以上职称或职（执）业资格、CPA、ACCA、CMA、税务师执业资格者优先。</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：学习能力强，具有优秀的沟通协调及发现和解决问题的能力。</w:t>
            </w:r>
          </w:p>
          <w:p>
            <w:pPr>
              <w:widowControl/>
              <w:spacing w:line="276" w:lineRule="auto"/>
              <w:jc w:val="left"/>
              <w:rPr>
                <w:rFonts w:hint="eastAsia" w:ascii="Calibri" w:hAnsi="微软雅黑" w:eastAsia="宋体" w:cs="宋体"/>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default" w:hAnsi="微软雅黑" w:cs="宋体"/>
                <w:color w:val="000000"/>
                <w:kern w:val="0"/>
                <w:highlight w:val="none"/>
                <w:lang w:val="en-US"/>
              </w:rPr>
              <w:t>业务处理岗（</w:t>
            </w:r>
            <w:r>
              <w:rPr>
                <w:rFonts w:hint="eastAsia" w:hAnsi="微软雅黑" w:cs="宋体"/>
                <w:color w:val="000000"/>
                <w:kern w:val="0"/>
                <w:highlight w:val="none"/>
              </w:rPr>
              <w:t>费用核算岗、采购核算岗、收入收款岗、存货成本岗、资产核算岗、薪酬核算岗、税金核算岗、总账核算岗</w:t>
            </w:r>
            <w:r>
              <w:rPr>
                <w:rFonts w:hint="default" w:hAnsi="微软雅黑" w:cs="宋体"/>
                <w:color w:val="000000"/>
                <w:kern w:val="0"/>
                <w:highlight w:val="none"/>
                <w:lang w:val="en-US"/>
              </w:rPr>
              <w:t>）</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①执行集团各项会计核算政策，依据审核细则、核算规范进行审核入账处理；</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②对于存在问题的单据，负责与业务经办人进行沟通核实；</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③配合</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质量稽核、集团/公司财务各类检查和内外部审计工作，进行相关账务处理的解释；</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④参与会计核算审核细则、核算规范的编写和更新；</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⑤收集整理相关信息系统改进或流程优化需求；</w:t>
            </w:r>
          </w:p>
          <w:p>
            <w:pPr>
              <w:widowControl/>
              <w:spacing w:line="276" w:lineRule="auto"/>
              <w:jc w:val="left"/>
              <w:rPr>
                <w:rFonts w:hAnsi="微软雅黑" w:cs="宋体"/>
                <w:color w:val="000000"/>
                <w:kern w:val="0"/>
                <w:highlight w:val="none"/>
              </w:rPr>
            </w:pPr>
            <w:r>
              <w:rPr>
                <w:rFonts w:hint="eastAsia" w:hAnsi="微软雅黑" w:cs="宋体"/>
                <w:bCs/>
                <w:color w:val="000000"/>
                <w:kern w:val="0"/>
                <w:highlight w:val="none"/>
              </w:rPr>
              <w:t>⑥及时总结与反馈工作中发现的问题，定期或不定期向本组组长汇报工作，完成领导安排的其他工作。</w:t>
            </w:r>
          </w:p>
        </w:tc>
        <w:tc>
          <w:tcPr>
            <w:tcW w:w="4500" w:type="dxa"/>
            <w:shd w:val="clear" w:color="auto" w:fill="auto"/>
            <w:vAlign w:val="center"/>
          </w:tcPr>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：财会类、金融类、审计类或相关专业，本科及以上学历。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：从事财会等相关核算工作2</w:t>
            </w:r>
            <w:r>
              <w:rPr>
                <w:rFonts w:hAnsi="微软雅黑" w:cs="宋体"/>
                <w:bCs/>
                <w:color w:val="000000"/>
                <w:kern w:val="0"/>
                <w:highlight w:val="none"/>
              </w:rPr>
              <w:t>年以上。特别优秀的可适当放宽工作年限。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：具有的财务会计专业知识，了解会计准则、税收法规以及相关经济法律法规。</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工具技能</w:t>
            </w:r>
            <w:r>
              <w:rPr>
                <w:rFonts w:hint="eastAsia" w:hAnsi="微软雅黑" w:cs="宋体"/>
                <w:bCs/>
                <w:color w:val="000000"/>
                <w:kern w:val="0"/>
                <w:highlight w:val="none"/>
              </w:rPr>
              <w:t>：熟练使用</w:t>
            </w:r>
            <w:r>
              <w:rPr>
                <w:rFonts w:hAnsi="微软雅黑" w:cs="宋体"/>
                <w:bCs/>
                <w:color w:val="000000"/>
                <w:kern w:val="0"/>
                <w:highlight w:val="none"/>
              </w:rPr>
              <w:t>Office办公软件，具有一定的共享相关系统使用经验。具备中级及以上职称或职（执）业资格、CPA、ACCA、CMA、税务师执业资格者优先。</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：执行能力强，善于沟通协调，能够发现和解决问题的能力。</w:t>
            </w:r>
          </w:p>
          <w:p>
            <w:pPr>
              <w:widowControl/>
              <w:spacing w:line="276" w:lineRule="auto"/>
              <w:jc w:val="left"/>
              <w:rPr>
                <w:rFonts w:hint="eastAsia" w:ascii="Calibri" w:hAnsi="微软雅黑" w:eastAsia="宋体" w:cs="宋体"/>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：积极上进、工作踏实、认真负责、严谨细致。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运营管理</w:t>
            </w:r>
            <w:r>
              <w:rPr>
                <w:rFonts w:hint="eastAsia" w:hAnsi="微软雅黑" w:cs="宋体"/>
                <w:color w:val="000000"/>
                <w:kern w:val="0"/>
                <w:highlight w:val="none"/>
                <w:lang w:val="en-US" w:eastAsia="zh-CN"/>
              </w:rPr>
              <w:t>组</w:t>
            </w:r>
            <w:r>
              <w:rPr>
                <w:rFonts w:hint="eastAsia" w:hAnsi="微软雅黑" w:cs="宋体"/>
                <w:color w:val="000000"/>
                <w:kern w:val="0"/>
                <w:highlight w:val="none"/>
              </w:rPr>
              <w:t>组长</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①负责业务处理中心运营管理体系的建立及具体实施，包括质量管理、服务管理、绩效管理、人员管理、信用管理、现场管理、综合管理等；</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②负责组织编制各类制度、流程文档、培训文档、质量管理文档、绩效管理文档及其他相关文件；</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③负责组织开展财务共享相关培训工作以及组内人员管理工作，包括对组内人员的工作提供指导、疑难问题解答，以及员工投诉的核实与反馈、人员培训、绩效考核和队伍建设；</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④负责组内及业务处理中心各小组间重要事项沟通与协调；</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⑤参与财务相关信息系统以及综合运维组相关的财务信息系统改进或优化需求的梳理，并对综合运维工作中易发生差错和舞弊环节进行检查和防范；</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⑥向上级领导汇报工作，完成上级领导安排的其他工作。</w:t>
            </w:r>
          </w:p>
        </w:tc>
        <w:tc>
          <w:tcPr>
            <w:tcW w:w="4500" w:type="dxa"/>
            <w:shd w:val="clear" w:color="auto" w:fill="auto"/>
            <w:vAlign w:val="center"/>
          </w:tcPr>
          <w:p>
            <w:pPr>
              <w:widowControl/>
              <w:spacing w:line="276" w:lineRule="auto"/>
              <w:rPr>
                <w:rFonts w:hAnsi="微软雅黑" w:cs="宋体"/>
                <w:b/>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财会类、工商管理类、信息类或相关专业，本科及以上学历。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具有</w:t>
            </w:r>
            <w:r>
              <w:rPr>
                <w:rFonts w:hint="eastAsia" w:hAnsi="微软雅黑" w:cs="宋体"/>
                <w:bCs/>
                <w:color w:val="000000"/>
                <w:kern w:val="0"/>
                <w:highlight w:val="none"/>
                <w:lang w:val="en-US" w:eastAsia="zh-CN"/>
              </w:rPr>
              <w:t>相关岗位4</w:t>
            </w:r>
            <w:r>
              <w:rPr>
                <w:rFonts w:hAnsi="微软雅黑" w:cs="宋体"/>
                <w:bCs/>
                <w:color w:val="000000"/>
                <w:kern w:val="0"/>
                <w:highlight w:val="none"/>
              </w:rPr>
              <w:t>年以上</w:t>
            </w:r>
            <w:r>
              <w:rPr>
                <w:rFonts w:hint="eastAsia" w:hAnsi="微软雅黑" w:cs="宋体"/>
                <w:bCs/>
                <w:color w:val="000000"/>
                <w:kern w:val="0"/>
                <w:highlight w:val="none"/>
                <w:lang w:val="en-US" w:eastAsia="zh-CN"/>
              </w:rPr>
              <w:t>工作</w:t>
            </w:r>
            <w:r>
              <w:rPr>
                <w:rFonts w:hAnsi="微软雅黑" w:cs="宋体"/>
                <w:bCs/>
                <w:color w:val="000000"/>
                <w:kern w:val="0"/>
                <w:highlight w:val="none"/>
              </w:rPr>
              <w:t>经验。特别优秀的可适当放宽工作年限。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具有扎实的财务管理理论知识，熟悉财务共享业务流程及运营管理模式，熟悉会计准则、税收法规等相关经济法律法规，有</w:t>
            </w:r>
            <w:r>
              <w:rPr>
                <w:rFonts w:hAnsi="微软雅黑" w:cs="宋体"/>
                <w:bCs/>
                <w:color w:val="000000"/>
                <w:kern w:val="0"/>
                <w:highlight w:val="none"/>
              </w:rPr>
              <w:t>CPA、ACCA、CMA、税务师执业资格者优先。</w:t>
            </w:r>
          </w:p>
          <w:p>
            <w:pPr>
              <w:widowControl/>
              <w:spacing w:line="276" w:lineRule="auto"/>
              <w:rPr>
                <w:rFonts w:hAnsi="微软雅黑" w:cs="宋体"/>
                <w:b/>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逻辑思维和风险分析能力强，有良好的团队协作能力，学习能力强，具有优秀的沟通协调及发现和解决问题的能力。</w:t>
            </w:r>
          </w:p>
          <w:p>
            <w:pPr>
              <w:widowControl/>
              <w:spacing w:line="276" w:lineRule="auto"/>
              <w:rPr>
                <w:rFonts w:hint="eastAsia" w:ascii="Calibri" w:hAnsi="微软雅黑" w:eastAsia="宋体" w:cs="宋体"/>
                <w:b/>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诚实可靠、积极上进、工作踏实、认真负责、严谨细致，保密意识强，富有团队协作精神。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服务管理岗</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①负责业务处理中心服务管理体系的建设及实施，包括建立服务管理评价规范、首问责任规范、沟通管理规范、业务咨询及投诉处理流程、满意度管理规范等；</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②负责业务处理中心服务沟通渠道的建设与日常管理工作；</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③负责业务处理中心满意度调查工作开展，编写财务共享满意度调查报告，推进满意度提升工作；</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④负责业务处理中心与纳入业务单位服务水平协议拟定和执行；</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负责定期对纳入共享范围业务单位回访、意见收集，将业务单位意见反馈至境内外业务处理中心相关岗位部门，跟踪反馈意见的改进，并及时总结与反馈工作中发现的问题，定期或不定期向本组组长汇报工作，完成领导安排的其他工作。</w:t>
            </w:r>
          </w:p>
        </w:tc>
        <w:tc>
          <w:tcPr>
            <w:tcW w:w="4500" w:type="dxa"/>
            <w:shd w:val="clear" w:color="auto" w:fill="auto"/>
            <w:vAlign w:val="center"/>
          </w:tcPr>
          <w:p>
            <w:pPr>
              <w:widowControl/>
              <w:spacing w:line="276" w:lineRule="auto"/>
              <w:rPr>
                <w:rFonts w:hAnsi="微软雅黑" w:cs="宋体"/>
                <w:b/>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财会类、工商管理类、信息类或相关专业，本科及以上学历。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具有</w:t>
            </w:r>
            <w:r>
              <w:rPr>
                <w:rFonts w:hint="eastAsia" w:hAnsi="微软雅黑" w:cs="宋体"/>
                <w:bCs/>
                <w:color w:val="000000"/>
                <w:kern w:val="0"/>
                <w:highlight w:val="none"/>
                <w:lang w:val="en-US" w:eastAsia="zh-CN"/>
              </w:rPr>
              <w:t>相关岗位2</w:t>
            </w:r>
            <w:r>
              <w:rPr>
                <w:rFonts w:hAnsi="微软雅黑" w:cs="宋体"/>
                <w:bCs/>
                <w:color w:val="000000"/>
                <w:kern w:val="0"/>
                <w:highlight w:val="none"/>
              </w:rPr>
              <w:t>年以上</w:t>
            </w:r>
            <w:r>
              <w:rPr>
                <w:rFonts w:hint="eastAsia" w:hAnsi="微软雅黑" w:cs="宋体"/>
                <w:bCs/>
                <w:color w:val="000000"/>
                <w:kern w:val="0"/>
                <w:highlight w:val="none"/>
                <w:lang w:val="en-US" w:eastAsia="zh-CN"/>
              </w:rPr>
              <w:t>工作</w:t>
            </w:r>
            <w:r>
              <w:rPr>
                <w:rFonts w:hAnsi="微软雅黑" w:cs="宋体"/>
                <w:bCs/>
                <w:color w:val="000000"/>
                <w:kern w:val="0"/>
                <w:highlight w:val="none"/>
              </w:rPr>
              <w:t>经验。特别优秀的可适当放宽工作年限。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具有扎实的财务管理理论知识，熟悉会计准则、税收法规等相关经济法律法规，有</w:t>
            </w:r>
            <w:r>
              <w:rPr>
                <w:rFonts w:hAnsi="微软雅黑" w:cs="宋体"/>
                <w:bCs/>
                <w:color w:val="000000"/>
                <w:kern w:val="0"/>
                <w:highlight w:val="none"/>
              </w:rPr>
              <w:t>CPA、ACCA、CMA、税务师执业资格者优先。</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逻辑思维和风险分析能力强，有良好的团队协作能力，能够独立分析问题并提出解决方案，推动财务共享服务的持续改进和创新。</w:t>
            </w:r>
          </w:p>
          <w:p>
            <w:pPr>
              <w:widowControl/>
              <w:spacing w:line="276" w:lineRule="auto"/>
              <w:rPr>
                <w:rFonts w:hint="eastAsia" w:ascii="Calibri" w:hAnsi="微软雅黑" w:eastAsia="宋体" w:cs="宋体"/>
                <w:b/>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诚实可靠、积极上进、工作踏实、认真负责、严谨细致，保密意识强，富有团队协作精神。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质量管理岗</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①负责业务处理中心质量管理体系的建立及具体实施，包括业务处理中心质量目标及评价规范、质量管理流程、质量检测规范、质量报告规范、质量管理组织及环境建设，输出</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质量检查或质量管理报告；</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②负责统筹业务处理中心的质量稽核工作，拟定稽核计划，包括范围、稽核比例等，安排稽核专员根据计划实施稽核工作；</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③负责组织对稽核过程中发现的问题和差错进行汇总分析，及时反馈至绩效培训岗，以便组织针对性的培训，减少差错率，提高业务处理中心业务处理质量；</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④及时总结与反馈工作中发现的问题，定期或不定期向本组组长汇报工作，完成领导安排的其他工作。</w:t>
            </w:r>
          </w:p>
        </w:tc>
        <w:tc>
          <w:tcPr>
            <w:tcW w:w="4500" w:type="dxa"/>
            <w:shd w:val="clear" w:color="auto" w:fill="auto"/>
            <w:vAlign w:val="center"/>
          </w:tcPr>
          <w:p>
            <w:pPr>
              <w:widowControl/>
              <w:spacing w:line="276" w:lineRule="auto"/>
              <w:rPr>
                <w:rFonts w:hAnsi="微软雅黑" w:cs="宋体"/>
                <w:b/>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财会类、工商管理类、信息类或相关专业，本科及以上学历。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具有</w:t>
            </w:r>
            <w:r>
              <w:rPr>
                <w:rFonts w:hint="eastAsia" w:hAnsi="微软雅黑" w:cs="宋体"/>
                <w:bCs/>
                <w:color w:val="000000"/>
                <w:kern w:val="0"/>
                <w:highlight w:val="none"/>
                <w:lang w:val="en-US" w:eastAsia="zh-CN"/>
              </w:rPr>
              <w:t>相关岗位2</w:t>
            </w:r>
            <w:r>
              <w:rPr>
                <w:rFonts w:hAnsi="微软雅黑" w:cs="宋体"/>
                <w:bCs/>
                <w:color w:val="000000"/>
                <w:kern w:val="0"/>
                <w:highlight w:val="none"/>
              </w:rPr>
              <w:t>年以上</w:t>
            </w:r>
            <w:r>
              <w:rPr>
                <w:rFonts w:hint="eastAsia" w:hAnsi="微软雅黑" w:cs="宋体"/>
                <w:bCs/>
                <w:color w:val="000000"/>
                <w:kern w:val="0"/>
                <w:highlight w:val="none"/>
                <w:lang w:val="en-US" w:eastAsia="zh-CN"/>
              </w:rPr>
              <w:t>工作</w:t>
            </w:r>
            <w:r>
              <w:rPr>
                <w:rFonts w:hAnsi="微软雅黑" w:cs="宋体"/>
                <w:bCs/>
                <w:color w:val="000000"/>
                <w:kern w:val="0"/>
                <w:highlight w:val="none"/>
              </w:rPr>
              <w:t>经验。特别优秀的可适当放宽工作年限。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具有扎实的财务管理理论知识，熟悉会计准则、税收法规等相关经济法律法规，有</w:t>
            </w:r>
            <w:r>
              <w:rPr>
                <w:rFonts w:hAnsi="微软雅黑" w:cs="宋体"/>
                <w:bCs/>
                <w:color w:val="000000"/>
                <w:kern w:val="0"/>
                <w:highlight w:val="none"/>
              </w:rPr>
              <w:t>CPA、ACCA、CMA、税务师执业资格者优先。</w:t>
            </w:r>
          </w:p>
          <w:p>
            <w:pPr>
              <w:widowControl/>
              <w:spacing w:line="276" w:lineRule="auto"/>
              <w:rPr>
                <w:rFonts w:hAnsi="微软雅黑" w:cs="宋体"/>
                <w:b/>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逻辑思维和风险分析能力强，有良好的团队协作能力，善于发现问题并提出标准化管理方案。</w:t>
            </w:r>
          </w:p>
          <w:p>
            <w:pPr>
              <w:widowControl/>
              <w:spacing w:line="276" w:lineRule="auto"/>
              <w:rPr>
                <w:rFonts w:hint="eastAsia" w:ascii="Calibri" w:hAnsi="微软雅黑" w:eastAsia="宋体" w:cs="宋体"/>
                <w:b/>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诚实可靠、积极上进、工作踏实、认真负责、严谨细致，保密意识强，富有团队协作精神。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绩效培训岗</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①负责共享中心绩效管理体系的建立与具体实施，包括业务处理中心组织绩效评价体系及员工绩效评价体系的建立，组织绩效考核工作的开展，接收考核异议申请，定期输出组织与员工绩效考核评价报告；</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培训体系的建立与实施，包括收集培训需求、制定培训计划、组织培训课程体系的开发与更新，以及日常培训的组织准备、过程管理与培训效果评估；</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③负责共享中心知识管理体系的建立与实施监督，包括共享中心知识库的建立与更新维护；</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④对接</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质量管理岗，了解共享中心内部质量管理过程中的问题和差错，并组织针对性的培训；；</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⑤及时总结与反馈工作中发现的问题，定期或不定期向本组组长汇报工作，完成领导安排的其他工作。</w:t>
            </w:r>
          </w:p>
        </w:tc>
        <w:tc>
          <w:tcPr>
            <w:tcW w:w="4500" w:type="dxa"/>
            <w:shd w:val="clear" w:color="auto" w:fill="auto"/>
            <w:vAlign w:val="center"/>
          </w:tcPr>
          <w:p>
            <w:pPr>
              <w:widowControl/>
              <w:spacing w:line="276" w:lineRule="auto"/>
              <w:rPr>
                <w:rFonts w:hAnsi="微软雅黑" w:cs="宋体"/>
                <w:b/>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财会类、工商管理类、人力资源管理类或相关专业，本科及以上学历。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具有</w:t>
            </w:r>
            <w:r>
              <w:rPr>
                <w:rFonts w:hint="eastAsia" w:hAnsi="微软雅黑" w:cs="宋体"/>
                <w:bCs/>
                <w:color w:val="000000"/>
                <w:kern w:val="0"/>
                <w:highlight w:val="none"/>
                <w:lang w:val="en-US" w:eastAsia="zh-CN"/>
              </w:rPr>
              <w:t>相关岗位2</w:t>
            </w:r>
            <w:r>
              <w:rPr>
                <w:rFonts w:hAnsi="微软雅黑" w:cs="宋体"/>
                <w:bCs/>
                <w:color w:val="000000"/>
                <w:kern w:val="0"/>
                <w:highlight w:val="none"/>
              </w:rPr>
              <w:t>年以上</w:t>
            </w:r>
            <w:r>
              <w:rPr>
                <w:rFonts w:hint="eastAsia" w:hAnsi="微软雅黑" w:cs="宋体"/>
                <w:bCs/>
                <w:color w:val="000000"/>
                <w:kern w:val="0"/>
                <w:highlight w:val="none"/>
                <w:lang w:val="en-US" w:eastAsia="zh-CN"/>
              </w:rPr>
              <w:t>工作</w:t>
            </w:r>
            <w:r>
              <w:rPr>
                <w:rFonts w:hAnsi="微软雅黑" w:cs="宋体"/>
                <w:bCs/>
                <w:color w:val="000000"/>
                <w:kern w:val="0"/>
                <w:highlight w:val="none"/>
              </w:rPr>
              <w:t>经验。特别优秀的可适当放宽工作年限。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具有扎实的财务管理理论知识，熟悉财务会计原理和企业财务管理流程，掌握绩效管理体系设计、执行与评估方法，有</w:t>
            </w:r>
            <w:r>
              <w:rPr>
                <w:rFonts w:hAnsi="微软雅黑" w:cs="宋体"/>
                <w:bCs/>
                <w:color w:val="000000"/>
                <w:kern w:val="0"/>
                <w:highlight w:val="none"/>
              </w:rPr>
              <w:t>CPA、ACCA、CMA、</w:t>
            </w:r>
            <w:r>
              <w:rPr>
                <w:rFonts w:hint="eastAsia" w:hAnsi="微软雅黑" w:cs="宋体"/>
                <w:bCs/>
                <w:color w:val="000000"/>
                <w:kern w:val="0"/>
                <w:highlight w:val="none"/>
              </w:rPr>
              <w:t>HR、</w:t>
            </w:r>
            <w:r>
              <w:rPr>
                <w:rFonts w:hAnsi="微软雅黑" w:cs="宋体"/>
                <w:bCs/>
                <w:color w:val="000000"/>
                <w:kern w:val="0"/>
                <w:highlight w:val="none"/>
              </w:rPr>
              <w:t>税务师执业资格者优先。</w:t>
            </w:r>
          </w:p>
          <w:p>
            <w:pPr>
              <w:widowControl/>
              <w:spacing w:line="276" w:lineRule="auto"/>
              <w:rPr>
                <w:rFonts w:hAnsi="微软雅黑" w:cs="宋体"/>
                <w:b/>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有良好的团队协作能力，沟通与协调能力强，能够有效地与各级员工及管理层沟通，协调各方资源，推动绩效改进计划的实施。</w:t>
            </w:r>
          </w:p>
          <w:p>
            <w:pPr>
              <w:widowControl/>
              <w:spacing w:line="276" w:lineRule="auto"/>
              <w:rPr>
                <w:rFonts w:hint="eastAsia" w:ascii="Calibri" w:hAnsi="微软雅黑" w:eastAsia="宋体" w:cs="宋体"/>
                <w:b/>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诚实可靠、积极上进、工作踏实、认真负责、严谨细致，保密意识强，富有团队协作精神。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流程制度岗</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业务处理中心流程与制度管理体系的建立与具体实施，包括流程管理规范、制度管理规范的建立，参与公司财税政策的制定与修订，对接集团财税政策并制定业务处理中心具体核算细则，指导与监督业务处理中心各组会计核算工作的开展；</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②定期组织业务处理中心流程、制度的复盘，并根据复盘意见，及时牵头组织相关流程、制度负责人进行流程、制度更新与优化；</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③负责业务处理中心标准化管理体系的建立与具体实施，包括业务处理中心文档模板、文档编码规则的制定，业务处理中心外发文档标准化审核、报批以及文档发布和归档；</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④兼职档案岗，负责业务处理中心实物和电子档案管理；</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⑤及时总结与反馈工作中发现的问题，定期或不定期向本组组长汇报工作，完成领导安排的其他工作。</w:t>
            </w:r>
          </w:p>
        </w:tc>
        <w:tc>
          <w:tcPr>
            <w:tcW w:w="4500" w:type="dxa"/>
            <w:shd w:val="clear" w:color="auto" w:fill="auto"/>
            <w:vAlign w:val="center"/>
          </w:tcPr>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：财会类、工商管理类、金融类或相关专业，大学本科及以上学历。</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：熟悉共享服务中心业务流程及运营管理模式，具有</w:t>
            </w:r>
            <w:r>
              <w:rPr>
                <w:rFonts w:hint="eastAsia" w:hAnsi="微软雅黑" w:cs="宋体"/>
                <w:bCs/>
                <w:color w:val="000000"/>
                <w:kern w:val="0"/>
                <w:highlight w:val="none"/>
                <w:lang w:val="en-US" w:eastAsia="zh-CN"/>
              </w:rPr>
              <w:t>相关岗位2</w:t>
            </w:r>
            <w:r>
              <w:rPr>
                <w:rFonts w:hAnsi="微软雅黑" w:cs="宋体"/>
                <w:bCs/>
                <w:color w:val="000000"/>
                <w:kern w:val="0"/>
                <w:highlight w:val="none"/>
              </w:rPr>
              <w:t>年以上</w:t>
            </w:r>
            <w:r>
              <w:rPr>
                <w:rFonts w:hint="eastAsia" w:hAnsi="微软雅黑" w:cs="宋体"/>
                <w:bCs/>
                <w:color w:val="000000"/>
                <w:kern w:val="0"/>
                <w:highlight w:val="none"/>
                <w:lang w:val="en-US" w:eastAsia="zh-CN"/>
              </w:rPr>
              <w:t>工作</w:t>
            </w:r>
            <w:r>
              <w:rPr>
                <w:rFonts w:hAnsi="微软雅黑" w:cs="宋体"/>
                <w:bCs/>
                <w:color w:val="000000"/>
                <w:kern w:val="0"/>
                <w:highlight w:val="none"/>
              </w:rPr>
              <w:t>经验。特别优秀的可适当放宽工作年限。</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：具有扎实的财务会计专业知识，熟悉会计准则、税收法规等相关经济法律法规，应具备中级及以上会计职称，有</w:t>
            </w:r>
            <w:r>
              <w:rPr>
                <w:rFonts w:hAnsi="微软雅黑" w:cs="宋体"/>
                <w:bCs/>
                <w:color w:val="000000"/>
                <w:kern w:val="0"/>
                <w:highlight w:val="none"/>
              </w:rPr>
              <w:t>CPA、ACCA、CMA、税务师执业资格者优先。</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工具技能</w:t>
            </w:r>
            <w:r>
              <w:rPr>
                <w:rFonts w:hint="eastAsia" w:hAnsi="微软雅黑" w:cs="宋体"/>
                <w:bCs/>
                <w:color w:val="000000"/>
                <w:kern w:val="0"/>
                <w:highlight w:val="none"/>
              </w:rPr>
              <w:t>：熟练使用</w:t>
            </w:r>
            <w:r>
              <w:rPr>
                <w:rFonts w:hAnsi="微软雅黑" w:cs="宋体"/>
                <w:bCs/>
                <w:color w:val="000000"/>
                <w:kern w:val="0"/>
                <w:highlight w:val="none"/>
              </w:rPr>
              <w:t>Office、Visio、X-mind等办公软件，具有丰富的财务信息系统使用经验。</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：具有良好的流程管理的理论基础和实践经验，熟悉流程项目化管理，善于有效评估和总结流程优化结果；熟悉财务核算业务及</w:t>
            </w:r>
            <w:r>
              <w:rPr>
                <w:rFonts w:hint="eastAsia" w:hAnsi="微软雅黑" w:cs="宋体"/>
                <w:bCs/>
                <w:color w:val="000000"/>
                <w:kern w:val="0"/>
                <w:highlight w:val="none"/>
                <w:lang w:eastAsia="zh-CN"/>
              </w:rPr>
              <w:t>财务共享中心</w:t>
            </w:r>
            <w:r>
              <w:rPr>
                <w:rFonts w:hint="eastAsia" w:hAnsi="微软雅黑" w:cs="宋体"/>
                <w:bCs/>
                <w:color w:val="000000"/>
                <w:kern w:val="0"/>
                <w:highlight w:val="none"/>
              </w:rPr>
              <w:t>业务流程的框架、业务模式、设计理念，熟悉财务相关信息系统的功能、发展方向，了解本单位财务信息系统基本情况，具备流程与系统结合的能力。</w:t>
            </w:r>
          </w:p>
          <w:p>
            <w:pPr>
              <w:widowControl/>
              <w:spacing w:line="276" w:lineRule="auto"/>
              <w:rPr>
                <w:rFonts w:hint="eastAsia" w:ascii="Calibri" w:hAnsi="微软雅黑" w:eastAsia="宋体" w:cs="宋体"/>
                <w:bCs/>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诚实可靠、积极上进、工作踏实、认真负责、严谨细致，保密意识强，富有团队协作精神。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信息化岗</w:t>
            </w:r>
          </w:p>
        </w:tc>
        <w:tc>
          <w:tcPr>
            <w:tcW w:w="4500" w:type="dxa"/>
            <w:vAlign w:val="center"/>
          </w:tcPr>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①负责</w:t>
            </w:r>
            <w:r>
              <w:rPr>
                <w:rFonts w:hint="eastAsia" w:hAnsi="微软雅黑" w:cs="宋体"/>
                <w:color w:val="000000"/>
                <w:kern w:val="0"/>
                <w:highlight w:val="none"/>
                <w:lang w:eastAsia="zh-CN"/>
              </w:rPr>
              <w:t>财务共享中心</w:t>
            </w:r>
            <w:r>
              <w:rPr>
                <w:rFonts w:hint="eastAsia" w:hAnsi="微软雅黑" w:cs="宋体"/>
                <w:color w:val="000000"/>
                <w:kern w:val="0"/>
                <w:highlight w:val="none"/>
              </w:rPr>
              <w:t>整体信息化环境建设规划、实施，组织信息化资产购置；</w:t>
            </w:r>
          </w:p>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②负责</w:t>
            </w:r>
            <w:r>
              <w:rPr>
                <w:rFonts w:hint="eastAsia" w:hAnsi="微软雅黑" w:cs="宋体"/>
                <w:color w:val="000000"/>
                <w:kern w:val="0"/>
                <w:highlight w:val="none"/>
                <w:lang w:eastAsia="zh-CN"/>
              </w:rPr>
              <w:t>财务共享中心</w:t>
            </w:r>
            <w:r>
              <w:rPr>
                <w:rFonts w:hint="eastAsia" w:hAnsi="微软雅黑" w:cs="宋体"/>
                <w:color w:val="000000"/>
                <w:kern w:val="0"/>
                <w:highlight w:val="none"/>
              </w:rPr>
              <w:t>信息化项目从立项、招投标、研发、实施到运维的全过程管控；</w:t>
            </w:r>
          </w:p>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③负责财务共享运营系统和财务核算系统基础数据管理及权限管理工作，包括会计科目配置、审批流设置、领导权限设置、用户权限添加与调整等；</w:t>
            </w:r>
          </w:p>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④负责财务共享信息系统需求的收集、评估，与外部信息系统供应商进行开发对接；</w:t>
            </w:r>
          </w:p>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⑤负责财务共享相关系统的推广培训与操作指导，对使用过程中的问题收集与反馈，协助优化系统功能；</w:t>
            </w:r>
          </w:p>
          <w:p>
            <w:pPr>
              <w:widowControl/>
              <w:spacing w:line="276" w:lineRule="auto"/>
              <w:jc w:val="left"/>
              <w:rPr>
                <w:rFonts w:hAnsi="微软雅黑" w:cs="宋体"/>
                <w:color w:val="000000"/>
                <w:kern w:val="0"/>
                <w:highlight w:val="none"/>
              </w:rPr>
            </w:pPr>
            <w:r>
              <w:rPr>
                <w:rFonts w:hint="eastAsia" w:hAnsi="微软雅黑" w:cs="宋体"/>
                <w:color w:val="000000"/>
                <w:kern w:val="0"/>
                <w:highlight w:val="none"/>
              </w:rPr>
              <w:t>⑥及时总结与反馈工作中发现的问题，定期或不定期向本组组长汇报工作，完成领导安排的其他工作。</w:t>
            </w:r>
          </w:p>
        </w:tc>
        <w:tc>
          <w:tcPr>
            <w:tcW w:w="4500" w:type="dxa"/>
            <w:vAlign w:val="center"/>
          </w:tcPr>
          <w:p>
            <w:pPr>
              <w:widowControl/>
              <w:spacing w:line="276" w:lineRule="auto"/>
              <w:jc w:val="left"/>
              <w:rPr>
                <w:rFonts w:hAnsi="微软雅黑" w:cs="宋体"/>
                <w:b/>
                <w:bCs/>
                <w:color w:val="000000"/>
                <w:kern w:val="0"/>
                <w:highlight w:val="none"/>
              </w:rPr>
            </w:pPr>
            <w:r>
              <w:rPr>
                <w:rFonts w:hint="eastAsia" w:hAnsi="微软雅黑" w:cs="宋体"/>
                <w:b/>
                <w:bCs/>
                <w:color w:val="000000"/>
                <w:kern w:val="0"/>
                <w:highlight w:val="none"/>
              </w:rPr>
              <w:t>教育背景：</w:t>
            </w:r>
            <w:r>
              <w:rPr>
                <w:rFonts w:hint="eastAsia" w:hAnsi="微软雅黑" w:cs="宋体"/>
                <w:color w:val="000000"/>
                <w:kern w:val="0"/>
                <w:highlight w:val="none"/>
              </w:rPr>
              <w:t>财务管理或计算机信息技术相关专业，本科及以上学历。</w:t>
            </w:r>
          </w:p>
          <w:p>
            <w:pPr>
              <w:widowControl/>
              <w:spacing w:line="276" w:lineRule="auto"/>
              <w:jc w:val="left"/>
              <w:rPr>
                <w:rFonts w:hAnsi="微软雅黑" w:cs="宋体"/>
                <w:color w:val="000000"/>
                <w:kern w:val="0"/>
                <w:highlight w:val="none"/>
              </w:rPr>
            </w:pPr>
            <w:r>
              <w:rPr>
                <w:rFonts w:hint="eastAsia" w:hAnsi="微软雅黑" w:cs="宋体"/>
                <w:b/>
                <w:bCs/>
                <w:color w:val="000000"/>
                <w:kern w:val="0"/>
                <w:highlight w:val="none"/>
              </w:rPr>
              <w:t>工作经验：</w:t>
            </w:r>
            <w:r>
              <w:rPr>
                <w:rFonts w:hint="eastAsia" w:hAnsi="微软雅黑" w:cs="宋体"/>
                <w:color w:val="000000"/>
                <w:kern w:val="0"/>
                <w:highlight w:val="none"/>
              </w:rPr>
              <w:t>应有财务</w:t>
            </w:r>
            <w:r>
              <w:rPr>
                <w:rFonts w:hint="default" w:hAnsi="微软雅黑" w:cs="宋体"/>
                <w:color w:val="000000"/>
                <w:kern w:val="0"/>
                <w:highlight w:val="none"/>
                <w:lang w:val="en-US"/>
              </w:rPr>
              <w:t>信息化、数字化</w:t>
            </w:r>
            <w:r>
              <w:rPr>
                <w:rFonts w:hint="eastAsia" w:hAnsi="微软雅黑" w:cs="宋体"/>
                <w:color w:val="000000"/>
                <w:kern w:val="0"/>
                <w:highlight w:val="none"/>
              </w:rPr>
              <w:t>工作</w:t>
            </w:r>
            <w:r>
              <w:rPr>
                <w:rFonts w:hint="eastAsia" w:hAnsi="微软雅黑" w:cs="宋体"/>
                <w:color w:val="000000"/>
                <w:kern w:val="0"/>
                <w:highlight w:val="none"/>
                <w:lang w:val="en-US" w:eastAsia="zh-CN"/>
              </w:rPr>
              <w:t>2</w:t>
            </w:r>
            <w:r>
              <w:rPr>
                <w:rFonts w:hAnsi="微软雅黑" w:cs="宋体"/>
                <w:color w:val="000000"/>
                <w:kern w:val="0"/>
                <w:highlight w:val="none"/>
              </w:rPr>
              <w:t>年以上经验。特别优秀的可适当放宽工作年限。</w:t>
            </w:r>
          </w:p>
          <w:p>
            <w:pPr>
              <w:widowControl/>
              <w:spacing w:line="276" w:lineRule="auto"/>
              <w:jc w:val="left"/>
              <w:rPr>
                <w:rFonts w:hAnsi="微软雅黑" w:cs="宋体"/>
                <w:color w:val="000000"/>
                <w:kern w:val="0"/>
                <w:highlight w:val="none"/>
              </w:rPr>
            </w:pPr>
            <w:r>
              <w:rPr>
                <w:rFonts w:hint="eastAsia" w:hAnsi="微软雅黑" w:cs="宋体"/>
                <w:b/>
                <w:bCs/>
                <w:color w:val="000000"/>
                <w:kern w:val="0"/>
                <w:highlight w:val="none"/>
              </w:rPr>
              <w:t>专业知识：</w:t>
            </w:r>
            <w:r>
              <w:rPr>
                <w:rFonts w:hint="eastAsia" w:hAnsi="微软雅黑" w:cs="宋体"/>
                <w:color w:val="000000"/>
                <w:kern w:val="0"/>
                <w:highlight w:val="none"/>
              </w:rPr>
              <w:t>熟悉财务管理基本理论，具备</w:t>
            </w:r>
            <w:r>
              <w:rPr>
                <w:rFonts w:hint="default" w:hAnsi="微软雅黑" w:cs="宋体"/>
                <w:color w:val="000000"/>
                <w:kern w:val="0"/>
                <w:highlight w:val="none"/>
                <w:lang w:val="en-US"/>
              </w:rPr>
              <w:t>信息系统软硬件、</w:t>
            </w:r>
            <w:r>
              <w:rPr>
                <w:rFonts w:hint="eastAsia" w:hAnsi="微软雅黑" w:cs="宋体"/>
                <w:color w:val="000000"/>
                <w:kern w:val="0"/>
                <w:highlight w:val="none"/>
              </w:rPr>
              <w:t>数据治理分析、数据资产管理、管理报表等方面的专业知识。</w:t>
            </w:r>
          </w:p>
          <w:p>
            <w:pPr>
              <w:widowControl/>
              <w:spacing w:line="276" w:lineRule="auto"/>
              <w:jc w:val="left"/>
              <w:rPr>
                <w:rFonts w:hAnsi="微软雅黑" w:cs="宋体"/>
                <w:color w:val="000000"/>
                <w:kern w:val="0"/>
                <w:highlight w:val="none"/>
              </w:rPr>
            </w:pPr>
            <w:r>
              <w:rPr>
                <w:rFonts w:hint="eastAsia" w:hAnsi="微软雅黑" w:cs="宋体"/>
                <w:b/>
                <w:bCs/>
                <w:color w:val="000000"/>
                <w:kern w:val="0"/>
                <w:highlight w:val="none"/>
              </w:rPr>
              <w:t>工具技能：</w:t>
            </w:r>
            <w:r>
              <w:rPr>
                <w:rFonts w:hint="eastAsia" w:hAnsi="微软雅黑" w:cs="宋体"/>
                <w:color w:val="000000"/>
                <w:kern w:val="0"/>
                <w:highlight w:val="none"/>
              </w:rPr>
              <w:t>熟悉大型企业财务软件的运作流程，数学建模能力较强。</w:t>
            </w:r>
          </w:p>
          <w:p>
            <w:pPr>
              <w:widowControl/>
              <w:spacing w:line="276" w:lineRule="auto"/>
              <w:jc w:val="left"/>
              <w:rPr>
                <w:rFonts w:hAnsi="微软雅黑" w:cs="宋体"/>
                <w:color w:val="000000"/>
                <w:kern w:val="0"/>
                <w:highlight w:val="none"/>
              </w:rPr>
            </w:pPr>
            <w:r>
              <w:rPr>
                <w:rFonts w:hint="eastAsia" w:hAnsi="微软雅黑" w:cs="宋体"/>
                <w:b/>
                <w:bCs/>
                <w:color w:val="000000"/>
                <w:kern w:val="0"/>
                <w:highlight w:val="none"/>
              </w:rPr>
              <w:t>素质能力：</w:t>
            </w:r>
            <w:r>
              <w:rPr>
                <w:rFonts w:hint="eastAsia" w:hAnsi="微软雅黑" w:cs="宋体"/>
                <w:color w:val="000000"/>
                <w:kern w:val="0"/>
                <w:highlight w:val="none"/>
              </w:rPr>
              <w:t>具备良好的数据分析能力，沟通协调能力、团队建设能力、发现问题和解决问题的能力。</w:t>
            </w:r>
          </w:p>
          <w:p>
            <w:pPr>
              <w:widowControl/>
              <w:spacing w:line="276" w:lineRule="auto"/>
              <w:jc w:val="left"/>
              <w:rPr>
                <w:rFonts w:hint="eastAsia" w:hAnsi="微软雅黑" w:cs="宋体"/>
                <w:color w:val="000000"/>
                <w:kern w:val="0"/>
                <w:highlight w:val="none"/>
              </w:rPr>
            </w:pPr>
            <w:r>
              <w:rPr>
                <w:rFonts w:hint="eastAsia" w:hAnsi="微软雅黑" w:cs="宋体"/>
                <w:b/>
                <w:bCs/>
                <w:color w:val="000000"/>
                <w:kern w:val="0"/>
                <w:highlight w:val="none"/>
              </w:rPr>
              <w:t>个性品质：</w:t>
            </w:r>
            <w:r>
              <w:rPr>
                <w:rFonts w:hint="eastAsia" w:hAnsi="微软雅黑" w:cs="宋体"/>
                <w:color w:val="000000"/>
                <w:kern w:val="0"/>
                <w:highlight w:val="none"/>
              </w:rPr>
              <w:t>诚实可靠、积极上进、工作踏实、认真负责、严谨细致，保密意识强，富有团队协作精神。</w:t>
            </w:r>
          </w:p>
        </w:tc>
      </w:tr>
    </w:tbl>
    <w:p>
      <w:pPr>
        <w:pStyle w:val="3"/>
        <w:spacing w:before="0" w:after="0"/>
        <w:rPr>
          <w:rFonts w:hint="eastAsia" w:ascii="Times New Roman" w:hAnsi="Times New Roman" w:cs="Times New Roman"/>
          <w:szCs w:val="36"/>
          <w:highlight w:val="none"/>
        </w:rPr>
      </w:pPr>
    </w:p>
    <w:p>
      <w:pPr>
        <w:rPr>
          <w:rFonts w:hint="eastAsia" w:ascii="Times New Roman" w:hAnsi="Times New Roman" w:cs="Times New Roman"/>
          <w:szCs w:val="36"/>
          <w:highlight w:val="none"/>
        </w:rPr>
      </w:pPr>
    </w:p>
    <w:p>
      <w:pPr>
        <w:rPr>
          <w:rFonts w:hint="eastAsia" w:ascii="Times New Roman" w:hAnsi="Times New Roman" w:cs="Times New Roman"/>
          <w:szCs w:val="36"/>
          <w:highlight w:val="none"/>
        </w:rPr>
      </w:pPr>
    </w:p>
    <w:p>
      <w:pPr>
        <w:rPr>
          <w:rFonts w:hint="eastAsia" w:ascii="Times New Roman" w:hAnsi="Times New Roman" w:cs="Times New Roman"/>
          <w:szCs w:val="36"/>
          <w:highlight w:val="none"/>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ind w:firstLine="640" w:firstLineChars="200"/>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highlight w:val="none"/>
          <w:lang w:val="en-US" w:eastAsia="zh-CN"/>
        </w:rPr>
      </w:pPr>
    </w:p>
    <w:p>
      <w:pP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附件3</w:t>
      </w:r>
    </w:p>
    <w:p>
      <w:pPr>
        <w:pStyle w:val="3"/>
        <w:spacing w:before="0" w:after="0"/>
        <w:jc w:val="center"/>
        <w:rPr>
          <w:rFonts w:hint="eastAsia" w:ascii="Times New Roman" w:hAnsi="Times New Roman" w:cs="Times New Roman"/>
          <w:b w:val="0"/>
          <w:bCs w:val="0"/>
          <w:szCs w:val="36"/>
          <w:highlight w:val="none"/>
          <w:lang w:val="en-US" w:eastAsia="zh-CN"/>
        </w:rPr>
      </w:pPr>
      <w:r>
        <w:rPr>
          <w:rFonts w:hint="eastAsia" w:ascii="Times New Roman" w:hAnsi="Times New Roman" w:cs="Times New Roman"/>
          <w:b w:val="0"/>
          <w:bCs w:val="0"/>
          <w:szCs w:val="36"/>
          <w:highlight w:val="none"/>
        </w:rPr>
        <w:t>集团</w:t>
      </w:r>
      <w:r>
        <w:rPr>
          <w:rFonts w:hint="eastAsia" w:ascii="Times New Roman" w:hAnsi="Times New Roman" w:cs="Times New Roman"/>
          <w:b w:val="0"/>
          <w:bCs w:val="0"/>
          <w:szCs w:val="36"/>
          <w:highlight w:val="none"/>
          <w:lang w:val="en-US" w:eastAsia="zh-CN"/>
        </w:rPr>
        <w:t>司库管理</w:t>
      </w:r>
      <w:r>
        <w:rPr>
          <w:rFonts w:hint="eastAsia" w:ascii="Times New Roman" w:hAnsi="Times New Roman" w:cs="Times New Roman"/>
          <w:b w:val="0"/>
          <w:bCs w:val="0"/>
          <w:szCs w:val="36"/>
          <w:highlight w:val="none"/>
          <w:lang w:eastAsia="zh-CN"/>
        </w:rPr>
        <w:t>中心</w:t>
      </w:r>
      <w:r>
        <w:rPr>
          <w:rFonts w:hint="eastAsia" w:ascii="Times New Roman" w:hAnsi="Times New Roman" w:cs="Times New Roman"/>
          <w:b w:val="0"/>
          <w:bCs w:val="0"/>
          <w:szCs w:val="36"/>
          <w:highlight w:val="none"/>
          <w:lang w:val="en-US" w:eastAsia="zh-CN"/>
        </w:rPr>
        <w:t>招聘</w:t>
      </w:r>
      <w:r>
        <w:rPr>
          <w:rFonts w:hint="eastAsia" w:ascii="Times New Roman" w:hAnsi="Times New Roman" w:cs="Times New Roman"/>
          <w:b w:val="0"/>
          <w:bCs w:val="0"/>
          <w:szCs w:val="36"/>
          <w:highlight w:val="none"/>
        </w:rPr>
        <w:t>岗位</w:t>
      </w:r>
      <w:r>
        <w:rPr>
          <w:rFonts w:hint="eastAsia" w:ascii="Times New Roman" w:hAnsi="Times New Roman" w:cs="Times New Roman"/>
          <w:b w:val="0"/>
          <w:bCs w:val="0"/>
          <w:szCs w:val="36"/>
          <w:highlight w:val="none"/>
          <w:lang w:val="en-US" w:eastAsia="zh-CN"/>
        </w:rPr>
        <w:t>职责及任职资格条件</w:t>
      </w:r>
    </w:p>
    <w:p>
      <w:pPr>
        <w:rPr>
          <w:rFonts w:hint="default"/>
          <w:highlight w:val="none"/>
          <w:lang w:val="en-US" w:eastAsia="zh-CN"/>
        </w:rPr>
      </w:pPr>
    </w:p>
    <w:tbl>
      <w:tblPr>
        <w:tblStyle w:val="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50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tblHeader/>
          <w:jc w:val="center"/>
        </w:trPr>
        <w:tc>
          <w:tcPr>
            <w:tcW w:w="1337" w:type="dxa"/>
            <w:shd w:val="clear" w:color="auto" w:fill="BEBEBE"/>
            <w:vAlign w:val="center"/>
          </w:tcPr>
          <w:p>
            <w:pPr>
              <w:widowControl/>
              <w:spacing w:line="276" w:lineRule="auto"/>
              <w:rPr>
                <w:rFonts w:hAnsi="微软雅黑" w:cs="宋体"/>
                <w:b/>
                <w:bCs/>
                <w:kern w:val="0"/>
                <w:highlight w:val="none"/>
              </w:rPr>
            </w:pPr>
            <w:r>
              <w:rPr>
                <w:rFonts w:hint="eastAsia" w:hAnsi="微软雅黑" w:cs="宋体"/>
                <w:b/>
                <w:bCs/>
                <w:kern w:val="0"/>
                <w:highlight w:val="none"/>
              </w:rPr>
              <w:t>具体岗位</w:t>
            </w:r>
          </w:p>
        </w:tc>
        <w:tc>
          <w:tcPr>
            <w:tcW w:w="4500" w:type="dxa"/>
            <w:shd w:val="clear" w:color="auto" w:fill="BEBEBE"/>
            <w:vAlign w:val="center"/>
          </w:tcPr>
          <w:p>
            <w:pPr>
              <w:widowControl/>
              <w:spacing w:line="276" w:lineRule="auto"/>
              <w:ind w:firstLine="562"/>
              <w:jc w:val="center"/>
              <w:rPr>
                <w:rFonts w:hAnsi="微软雅黑" w:cs="宋体"/>
                <w:b/>
                <w:bCs/>
                <w:kern w:val="0"/>
                <w:highlight w:val="none"/>
              </w:rPr>
            </w:pPr>
            <w:r>
              <w:rPr>
                <w:rFonts w:hint="eastAsia" w:hAnsi="微软雅黑" w:cs="宋体"/>
                <w:b/>
                <w:bCs/>
                <w:kern w:val="0"/>
                <w:highlight w:val="none"/>
              </w:rPr>
              <w:t>岗位职责</w:t>
            </w:r>
          </w:p>
        </w:tc>
        <w:tc>
          <w:tcPr>
            <w:tcW w:w="4500" w:type="dxa"/>
            <w:shd w:val="clear" w:color="auto" w:fill="BEBEBE"/>
            <w:vAlign w:val="center"/>
          </w:tcPr>
          <w:p>
            <w:pPr>
              <w:widowControl/>
              <w:spacing w:line="276" w:lineRule="auto"/>
              <w:ind w:firstLine="562"/>
              <w:jc w:val="center"/>
              <w:rPr>
                <w:rFonts w:hint="default" w:hAnsi="微软雅黑" w:eastAsia="宋体" w:cs="宋体"/>
                <w:b/>
                <w:bCs/>
                <w:kern w:val="0"/>
                <w:highlight w:val="none"/>
                <w:lang w:val="en-US" w:eastAsia="zh-CN"/>
              </w:rPr>
            </w:pPr>
            <w:r>
              <w:rPr>
                <w:rFonts w:hint="eastAsia" w:hAnsi="微软雅黑" w:cs="宋体"/>
                <w:b/>
                <w:bCs/>
                <w:kern w:val="0"/>
                <w:highlight w:val="none"/>
                <w:lang w:val="en-US" w:eastAsia="zh-CN"/>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37" w:type="dxa"/>
            <w:vAlign w:val="center"/>
          </w:tcPr>
          <w:p>
            <w:pPr>
              <w:widowControl/>
              <w:spacing w:line="276" w:lineRule="auto"/>
              <w:jc w:val="left"/>
              <w:rPr>
                <w:rFonts w:hAnsi="微软雅黑" w:cs="宋体"/>
                <w:color w:val="000000"/>
                <w:kern w:val="0"/>
                <w:highlight w:val="none"/>
              </w:rPr>
            </w:pPr>
            <w:r>
              <w:rPr>
                <w:rFonts w:hAnsi="微软雅黑" w:cs="宋体"/>
                <w:color w:val="000000"/>
                <w:kern w:val="0"/>
                <w:highlight w:val="none"/>
                <w:lang w:val="en-US"/>
              </w:rPr>
              <w:t>司库运营管理岗</w:t>
            </w:r>
          </w:p>
        </w:tc>
        <w:tc>
          <w:tcPr>
            <w:tcW w:w="4500" w:type="dxa"/>
            <w:vAlign w:val="center"/>
          </w:tcPr>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①负责司库项目实施</w:t>
            </w:r>
            <w:r>
              <w:rPr>
                <w:rFonts w:hint="eastAsia" w:hAnsi="微软雅黑" w:cs="宋体"/>
                <w:bCs/>
                <w:color w:val="000000"/>
                <w:kern w:val="0"/>
                <w:highlight w:val="none"/>
                <w:lang w:eastAsia="zh-CN"/>
              </w:rPr>
              <w:t>，</w:t>
            </w:r>
            <w:r>
              <w:rPr>
                <w:rFonts w:hint="eastAsia" w:hAnsi="微软雅黑" w:cs="宋体"/>
                <w:bCs/>
                <w:color w:val="000000"/>
                <w:kern w:val="0"/>
                <w:highlight w:val="none"/>
              </w:rPr>
              <w:t>与其他管理系统对接；负责司库体系运行维护，推动系统优化升级；</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②负责司库管理制度、资金管理流程及数据标准化体系建设和持续优化；</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③负责集团资金归集、银行账户、融资及担保管理，负责司库系统数据监控、预警，发现异常并协调处理；</w:t>
            </w:r>
          </w:p>
          <w:p>
            <w:pPr>
              <w:widowControl/>
              <w:spacing w:line="276" w:lineRule="auto"/>
              <w:rPr>
                <w:rFonts w:hAnsi="微软雅黑" w:cs="宋体"/>
                <w:bCs/>
                <w:color w:val="000000"/>
                <w:kern w:val="0"/>
                <w:highlight w:val="none"/>
              </w:rPr>
            </w:pPr>
            <w:r>
              <w:rPr>
                <w:rFonts w:hint="eastAsia" w:hAnsi="微软雅黑" w:cs="宋体"/>
                <w:bCs/>
                <w:color w:val="000000"/>
                <w:kern w:val="0"/>
                <w:highlight w:val="none"/>
              </w:rPr>
              <w:t>④负责司库分析体系建设，分析集团资金运行情况，查找运营管理问题，并提出管理改善建议；</w:t>
            </w:r>
          </w:p>
          <w:p>
            <w:pPr>
              <w:widowControl/>
              <w:spacing w:line="276" w:lineRule="auto"/>
              <w:rPr>
                <w:rFonts w:hint="eastAsia" w:hAnsi="微软雅黑" w:eastAsia="宋体" w:cs="宋体"/>
                <w:bCs/>
                <w:color w:val="000000"/>
                <w:kern w:val="0"/>
                <w:highlight w:val="none"/>
                <w:lang w:eastAsia="zh-CN"/>
              </w:rPr>
            </w:pPr>
            <w:r>
              <w:rPr>
                <w:rFonts w:hint="eastAsia" w:hAnsi="微软雅黑" w:cs="宋体"/>
                <w:bCs/>
                <w:color w:val="000000"/>
                <w:kern w:val="0"/>
                <w:highlight w:val="none"/>
              </w:rPr>
              <w:t>⑤其他相关工作</w:t>
            </w:r>
            <w:r>
              <w:rPr>
                <w:rFonts w:hint="eastAsia" w:hAnsi="微软雅黑" w:cs="宋体"/>
                <w:bCs/>
                <w:color w:val="000000"/>
                <w:kern w:val="0"/>
                <w:highlight w:val="none"/>
                <w:lang w:eastAsia="zh-CN"/>
              </w:rPr>
              <w:t>。</w:t>
            </w:r>
          </w:p>
          <w:p>
            <w:pPr>
              <w:widowControl/>
              <w:spacing w:line="276" w:lineRule="auto"/>
              <w:jc w:val="left"/>
              <w:rPr>
                <w:rFonts w:hAnsi="微软雅黑" w:cs="宋体"/>
                <w:bCs/>
                <w:color w:val="000000"/>
                <w:kern w:val="0"/>
                <w:highlight w:val="none"/>
              </w:rPr>
            </w:pPr>
          </w:p>
        </w:tc>
        <w:tc>
          <w:tcPr>
            <w:tcW w:w="4500" w:type="dxa"/>
            <w:shd w:val="clear" w:color="auto" w:fill="auto"/>
            <w:vAlign w:val="center"/>
          </w:tcPr>
          <w:p>
            <w:pPr>
              <w:widowControl/>
              <w:spacing w:line="276" w:lineRule="auto"/>
              <w:rPr>
                <w:rFonts w:hint="eastAsia" w:hAnsi="微软雅黑" w:cs="宋体"/>
                <w:bCs/>
                <w:color w:val="000000"/>
                <w:kern w:val="0"/>
                <w:highlight w:val="none"/>
              </w:rPr>
            </w:pPr>
            <w:r>
              <w:rPr>
                <w:rFonts w:hint="eastAsia" w:hAnsi="微软雅黑" w:cs="宋体"/>
                <w:b/>
                <w:color w:val="000000"/>
                <w:kern w:val="0"/>
                <w:highlight w:val="none"/>
              </w:rPr>
              <w:t>教育背景</w:t>
            </w:r>
            <w:r>
              <w:rPr>
                <w:rFonts w:hint="eastAsia" w:hAnsi="微软雅黑" w:cs="宋体"/>
                <w:bCs/>
                <w:color w:val="000000"/>
                <w:kern w:val="0"/>
                <w:highlight w:val="none"/>
              </w:rPr>
              <w:t>：财会类、金融类或相关专业，本科及以上学历。</w:t>
            </w:r>
          </w:p>
          <w:p>
            <w:pPr>
              <w:widowControl/>
              <w:spacing w:line="276" w:lineRule="auto"/>
              <w:rPr>
                <w:rFonts w:hint="eastAsia" w:hAnsi="微软雅黑" w:cs="宋体"/>
                <w:bCs/>
                <w:color w:val="000000"/>
                <w:kern w:val="0"/>
                <w:highlight w:val="none"/>
              </w:rPr>
            </w:pPr>
            <w:r>
              <w:rPr>
                <w:rFonts w:hint="eastAsia" w:hAnsi="微软雅黑" w:cs="宋体"/>
                <w:b/>
                <w:color w:val="000000"/>
                <w:kern w:val="0"/>
                <w:highlight w:val="none"/>
              </w:rPr>
              <w:t>工作经验</w:t>
            </w:r>
            <w:r>
              <w:rPr>
                <w:rFonts w:hint="eastAsia" w:hAnsi="微软雅黑" w:cs="宋体"/>
                <w:bCs/>
                <w:color w:val="000000"/>
                <w:kern w:val="0"/>
                <w:highlight w:val="none"/>
              </w:rPr>
              <w:t>：具有大型企业资金相关管理经验。具有国央企司库管理工作经验者优先。</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专业知识</w:t>
            </w:r>
            <w:r>
              <w:rPr>
                <w:rFonts w:hint="eastAsia" w:hAnsi="微软雅黑" w:cs="宋体"/>
                <w:bCs/>
                <w:color w:val="000000"/>
                <w:kern w:val="0"/>
                <w:highlight w:val="none"/>
              </w:rPr>
              <w:t>：熟悉资金运行原理及金融业务知识，掌握司库管理体系相关知识</w:t>
            </w:r>
            <w:r>
              <w:rPr>
                <w:rFonts w:hAnsi="微软雅黑" w:cs="宋体"/>
                <w:bCs/>
                <w:color w:val="000000"/>
                <w:kern w:val="0"/>
                <w:highlight w:val="none"/>
              </w:rPr>
              <w:t>。</w:t>
            </w:r>
          </w:p>
          <w:p>
            <w:pPr>
              <w:widowControl/>
              <w:spacing w:line="276" w:lineRule="auto"/>
              <w:rPr>
                <w:rFonts w:hAnsi="微软雅黑" w:cs="宋体"/>
                <w:bCs/>
                <w:color w:val="000000"/>
                <w:kern w:val="0"/>
                <w:highlight w:val="none"/>
              </w:rPr>
            </w:pPr>
            <w:r>
              <w:rPr>
                <w:rFonts w:hint="eastAsia" w:hAnsi="微软雅黑" w:cs="宋体"/>
                <w:b/>
                <w:color w:val="000000"/>
                <w:kern w:val="0"/>
                <w:highlight w:val="none"/>
              </w:rPr>
              <w:t>素质能力</w:t>
            </w:r>
            <w:r>
              <w:rPr>
                <w:rFonts w:hint="eastAsia" w:hAnsi="微软雅黑" w:cs="宋体"/>
                <w:bCs/>
                <w:color w:val="000000"/>
                <w:kern w:val="0"/>
                <w:highlight w:val="none"/>
              </w:rPr>
              <w:t>：具有较强的判断能力，工作作风优良、坚持原则、诚信廉洁，具有良好的职业操守。</w:t>
            </w:r>
          </w:p>
          <w:p>
            <w:pPr>
              <w:widowControl/>
              <w:spacing w:line="276" w:lineRule="auto"/>
              <w:jc w:val="left"/>
              <w:rPr>
                <w:rFonts w:hint="eastAsia" w:ascii="Calibri" w:hAnsi="微软雅黑" w:eastAsia="宋体" w:cs="宋体"/>
                <w:color w:val="000000"/>
                <w:kern w:val="0"/>
                <w:sz w:val="21"/>
                <w:szCs w:val="24"/>
                <w:highlight w:val="none"/>
                <w:lang w:val="en-US" w:eastAsia="zh-CN" w:bidi="ar-SA"/>
              </w:rPr>
            </w:pPr>
            <w:r>
              <w:rPr>
                <w:rFonts w:hint="eastAsia" w:hAnsi="微软雅黑" w:cs="宋体"/>
                <w:b/>
                <w:color w:val="000000"/>
                <w:kern w:val="0"/>
                <w:highlight w:val="none"/>
              </w:rPr>
              <w:t>个性品质：</w:t>
            </w:r>
            <w:r>
              <w:rPr>
                <w:rFonts w:hint="eastAsia" w:hAnsi="微软雅黑" w:cs="宋体"/>
                <w:bCs/>
                <w:color w:val="000000"/>
                <w:kern w:val="0"/>
                <w:highlight w:val="none"/>
              </w:rPr>
              <w:t>工作热忱、严谨、细致，责任心强；保密意识强，具备良好的心理和身体素质，能够承受较大工作压力。</w:t>
            </w:r>
          </w:p>
        </w:tc>
      </w:tr>
    </w:tbl>
    <w:p>
      <w:pPr>
        <w:pStyle w:val="2"/>
        <w:rPr>
          <w:rFonts w:hint="eastAsia" w:ascii="仿宋_GB2312" w:hAnsi="仿宋_GB2312" w:eastAsia="仿宋_GB2312" w:cs="仿宋_GB2312"/>
          <w:b w:val="0"/>
          <w:bCs w:val="0"/>
          <w:sz w:val="36"/>
          <w:szCs w:val="36"/>
          <w:highlight w:val="none"/>
          <w:lang w:val="en-US" w:eastAsia="zh-CN"/>
        </w:rPr>
      </w:pPr>
    </w:p>
    <w:sectPr>
      <w:footerReference r:id="rId3" w:type="default"/>
      <w:pgSz w:w="11906" w:h="16838"/>
      <w:pgMar w:top="2154"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zk3NTAzYjFiMGMwY2U4MjFlMWU4YjVlZGM4NWMifQ=="/>
  </w:docVars>
  <w:rsids>
    <w:rsidRoot w:val="3A3A458E"/>
    <w:rsid w:val="00074741"/>
    <w:rsid w:val="001B3E23"/>
    <w:rsid w:val="001B41DB"/>
    <w:rsid w:val="003D1B81"/>
    <w:rsid w:val="003F0E9D"/>
    <w:rsid w:val="004331E1"/>
    <w:rsid w:val="005121D1"/>
    <w:rsid w:val="005341C6"/>
    <w:rsid w:val="005525C3"/>
    <w:rsid w:val="005B478A"/>
    <w:rsid w:val="005D1D97"/>
    <w:rsid w:val="00632F82"/>
    <w:rsid w:val="00655AF6"/>
    <w:rsid w:val="0089340D"/>
    <w:rsid w:val="00953143"/>
    <w:rsid w:val="0099049B"/>
    <w:rsid w:val="00A612B4"/>
    <w:rsid w:val="00A63745"/>
    <w:rsid w:val="00BB1BDE"/>
    <w:rsid w:val="00D37D16"/>
    <w:rsid w:val="00D4185A"/>
    <w:rsid w:val="00D832D8"/>
    <w:rsid w:val="00DB00FC"/>
    <w:rsid w:val="00DB5812"/>
    <w:rsid w:val="00E54339"/>
    <w:rsid w:val="00E92FE1"/>
    <w:rsid w:val="00EA2B84"/>
    <w:rsid w:val="00FC0654"/>
    <w:rsid w:val="00FC4730"/>
    <w:rsid w:val="01194767"/>
    <w:rsid w:val="01586088"/>
    <w:rsid w:val="0178747B"/>
    <w:rsid w:val="01962F16"/>
    <w:rsid w:val="01E73CFD"/>
    <w:rsid w:val="021C3995"/>
    <w:rsid w:val="02D108E6"/>
    <w:rsid w:val="02FB489F"/>
    <w:rsid w:val="03606F50"/>
    <w:rsid w:val="038B4422"/>
    <w:rsid w:val="03A72452"/>
    <w:rsid w:val="03B479C3"/>
    <w:rsid w:val="03E92994"/>
    <w:rsid w:val="03FF7CC6"/>
    <w:rsid w:val="04024672"/>
    <w:rsid w:val="040551EC"/>
    <w:rsid w:val="041838B3"/>
    <w:rsid w:val="044517CB"/>
    <w:rsid w:val="04C45835"/>
    <w:rsid w:val="052602E0"/>
    <w:rsid w:val="05421CF3"/>
    <w:rsid w:val="05481B63"/>
    <w:rsid w:val="055210C7"/>
    <w:rsid w:val="05B47E73"/>
    <w:rsid w:val="060D1174"/>
    <w:rsid w:val="063D7322"/>
    <w:rsid w:val="068361B1"/>
    <w:rsid w:val="06CF2338"/>
    <w:rsid w:val="06EC2DEB"/>
    <w:rsid w:val="0738237B"/>
    <w:rsid w:val="073C003D"/>
    <w:rsid w:val="078E1490"/>
    <w:rsid w:val="07BF1DB1"/>
    <w:rsid w:val="07C96D0C"/>
    <w:rsid w:val="07DD2AA7"/>
    <w:rsid w:val="08044CA6"/>
    <w:rsid w:val="08111D18"/>
    <w:rsid w:val="081256C6"/>
    <w:rsid w:val="081A0413"/>
    <w:rsid w:val="082239C2"/>
    <w:rsid w:val="082F70DF"/>
    <w:rsid w:val="083C0789"/>
    <w:rsid w:val="08637D29"/>
    <w:rsid w:val="087D29D8"/>
    <w:rsid w:val="08F15553"/>
    <w:rsid w:val="090B2BDD"/>
    <w:rsid w:val="09124EE0"/>
    <w:rsid w:val="09592FF3"/>
    <w:rsid w:val="096A3B24"/>
    <w:rsid w:val="09E51B69"/>
    <w:rsid w:val="0A106DB7"/>
    <w:rsid w:val="0A1B612A"/>
    <w:rsid w:val="0A3B5159"/>
    <w:rsid w:val="0A624B67"/>
    <w:rsid w:val="0A69354D"/>
    <w:rsid w:val="0A6F5E1F"/>
    <w:rsid w:val="0A7E5ACF"/>
    <w:rsid w:val="0AC74D99"/>
    <w:rsid w:val="0B57705A"/>
    <w:rsid w:val="0B7A7967"/>
    <w:rsid w:val="0B7C5D9B"/>
    <w:rsid w:val="0BAD6729"/>
    <w:rsid w:val="0BE06514"/>
    <w:rsid w:val="0BF956FC"/>
    <w:rsid w:val="0BFE3F76"/>
    <w:rsid w:val="0C534973"/>
    <w:rsid w:val="0CD357D5"/>
    <w:rsid w:val="0CE60942"/>
    <w:rsid w:val="0CFF4D94"/>
    <w:rsid w:val="0D41133C"/>
    <w:rsid w:val="0D8845E3"/>
    <w:rsid w:val="0DBD5A4A"/>
    <w:rsid w:val="0DE7728C"/>
    <w:rsid w:val="0E0F40A9"/>
    <w:rsid w:val="0E4C778B"/>
    <w:rsid w:val="0E765C9E"/>
    <w:rsid w:val="0EB75810"/>
    <w:rsid w:val="0F024271"/>
    <w:rsid w:val="0F0F21D4"/>
    <w:rsid w:val="0F151A2E"/>
    <w:rsid w:val="0F235CBC"/>
    <w:rsid w:val="0F324DA3"/>
    <w:rsid w:val="0FD22260"/>
    <w:rsid w:val="101373E3"/>
    <w:rsid w:val="103B4A56"/>
    <w:rsid w:val="10637348"/>
    <w:rsid w:val="107C4224"/>
    <w:rsid w:val="108D0A21"/>
    <w:rsid w:val="109B1DCF"/>
    <w:rsid w:val="10F30565"/>
    <w:rsid w:val="114652B1"/>
    <w:rsid w:val="118C6EE9"/>
    <w:rsid w:val="11926EF6"/>
    <w:rsid w:val="119D0073"/>
    <w:rsid w:val="11D35163"/>
    <w:rsid w:val="11FF1342"/>
    <w:rsid w:val="12131E8B"/>
    <w:rsid w:val="122A214C"/>
    <w:rsid w:val="125B73E0"/>
    <w:rsid w:val="12745323"/>
    <w:rsid w:val="12830004"/>
    <w:rsid w:val="12987420"/>
    <w:rsid w:val="12AD7BD8"/>
    <w:rsid w:val="12C5072E"/>
    <w:rsid w:val="12E33280"/>
    <w:rsid w:val="12F07A41"/>
    <w:rsid w:val="12F779A8"/>
    <w:rsid w:val="12FB68A2"/>
    <w:rsid w:val="132C65A8"/>
    <w:rsid w:val="13943E2C"/>
    <w:rsid w:val="139C0784"/>
    <w:rsid w:val="13A96913"/>
    <w:rsid w:val="13BA1E69"/>
    <w:rsid w:val="13D365E9"/>
    <w:rsid w:val="14443F25"/>
    <w:rsid w:val="144C4EFD"/>
    <w:rsid w:val="146E4BB9"/>
    <w:rsid w:val="14DC6D1B"/>
    <w:rsid w:val="152B0D98"/>
    <w:rsid w:val="15310205"/>
    <w:rsid w:val="153903CF"/>
    <w:rsid w:val="158B3F37"/>
    <w:rsid w:val="15D56FC9"/>
    <w:rsid w:val="162F256F"/>
    <w:rsid w:val="165B28A2"/>
    <w:rsid w:val="16697703"/>
    <w:rsid w:val="167737D0"/>
    <w:rsid w:val="16A71811"/>
    <w:rsid w:val="16F86DBC"/>
    <w:rsid w:val="1793546E"/>
    <w:rsid w:val="17B77F71"/>
    <w:rsid w:val="17BF2B92"/>
    <w:rsid w:val="17EC0C45"/>
    <w:rsid w:val="18420292"/>
    <w:rsid w:val="18513D3A"/>
    <w:rsid w:val="1868125A"/>
    <w:rsid w:val="18775630"/>
    <w:rsid w:val="18C50FF3"/>
    <w:rsid w:val="193F3C4E"/>
    <w:rsid w:val="19755CED"/>
    <w:rsid w:val="198D6787"/>
    <w:rsid w:val="19A87221"/>
    <w:rsid w:val="19C77EF8"/>
    <w:rsid w:val="19D51149"/>
    <w:rsid w:val="19FC03C8"/>
    <w:rsid w:val="1A294CFD"/>
    <w:rsid w:val="1A354E24"/>
    <w:rsid w:val="1A453D3E"/>
    <w:rsid w:val="1A457B6A"/>
    <w:rsid w:val="1A840067"/>
    <w:rsid w:val="1AA87E5B"/>
    <w:rsid w:val="1AD7642A"/>
    <w:rsid w:val="1B0A7733"/>
    <w:rsid w:val="1B0C4AF6"/>
    <w:rsid w:val="1B0D4596"/>
    <w:rsid w:val="1B3351A8"/>
    <w:rsid w:val="1B413DC4"/>
    <w:rsid w:val="1B667091"/>
    <w:rsid w:val="1B7A4A81"/>
    <w:rsid w:val="1B904B95"/>
    <w:rsid w:val="1BB560CB"/>
    <w:rsid w:val="1BD55AC3"/>
    <w:rsid w:val="1BF273A1"/>
    <w:rsid w:val="1C750F69"/>
    <w:rsid w:val="1CA02116"/>
    <w:rsid w:val="1CB03CFE"/>
    <w:rsid w:val="1D227510"/>
    <w:rsid w:val="1D312391"/>
    <w:rsid w:val="1D3D552D"/>
    <w:rsid w:val="1D6F7EB3"/>
    <w:rsid w:val="1D806339"/>
    <w:rsid w:val="1D9B19F5"/>
    <w:rsid w:val="1DA348BC"/>
    <w:rsid w:val="1DB71086"/>
    <w:rsid w:val="1DC77C0D"/>
    <w:rsid w:val="1DF80A18"/>
    <w:rsid w:val="1DF864B0"/>
    <w:rsid w:val="1E062658"/>
    <w:rsid w:val="1E260BE7"/>
    <w:rsid w:val="1E282E67"/>
    <w:rsid w:val="1EE126D0"/>
    <w:rsid w:val="1F2D1C7E"/>
    <w:rsid w:val="1F4F66DA"/>
    <w:rsid w:val="1F577F6E"/>
    <w:rsid w:val="1F895263"/>
    <w:rsid w:val="1F9C1BE8"/>
    <w:rsid w:val="1FBB6468"/>
    <w:rsid w:val="201A6AD8"/>
    <w:rsid w:val="20C57712"/>
    <w:rsid w:val="20ED5CC5"/>
    <w:rsid w:val="20F2357D"/>
    <w:rsid w:val="20FD3485"/>
    <w:rsid w:val="212F435A"/>
    <w:rsid w:val="21645681"/>
    <w:rsid w:val="216C02FE"/>
    <w:rsid w:val="217B04DE"/>
    <w:rsid w:val="21B00A49"/>
    <w:rsid w:val="21C17206"/>
    <w:rsid w:val="2218551F"/>
    <w:rsid w:val="22482718"/>
    <w:rsid w:val="224C09C5"/>
    <w:rsid w:val="225D0143"/>
    <w:rsid w:val="2265547A"/>
    <w:rsid w:val="228E0CA4"/>
    <w:rsid w:val="229F116E"/>
    <w:rsid w:val="22AD0228"/>
    <w:rsid w:val="22AD4604"/>
    <w:rsid w:val="22B25318"/>
    <w:rsid w:val="22D94660"/>
    <w:rsid w:val="22E71DAE"/>
    <w:rsid w:val="22FA6835"/>
    <w:rsid w:val="23295BD1"/>
    <w:rsid w:val="23516E0A"/>
    <w:rsid w:val="238C6CC2"/>
    <w:rsid w:val="23BE729A"/>
    <w:rsid w:val="245E374A"/>
    <w:rsid w:val="24BD14B8"/>
    <w:rsid w:val="24DB2425"/>
    <w:rsid w:val="25014D88"/>
    <w:rsid w:val="2567513A"/>
    <w:rsid w:val="256F3B7D"/>
    <w:rsid w:val="2598414C"/>
    <w:rsid w:val="25BB0B67"/>
    <w:rsid w:val="25ED5B05"/>
    <w:rsid w:val="261F5598"/>
    <w:rsid w:val="266E17F6"/>
    <w:rsid w:val="26D61163"/>
    <w:rsid w:val="270A3F50"/>
    <w:rsid w:val="27202238"/>
    <w:rsid w:val="27207901"/>
    <w:rsid w:val="27BA720C"/>
    <w:rsid w:val="27CD08FD"/>
    <w:rsid w:val="28021470"/>
    <w:rsid w:val="281A7EFD"/>
    <w:rsid w:val="28561BA0"/>
    <w:rsid w:val="28A27249"/>
    <w:rsid w:val="29017E82"/>
    <w:rsid w:val="291236DD"/>
    <w:rsid w:val="2A124672"/>
    <w:rsid w:val="2ADF358B"/>
    <w:rsid w:val="2AFC00A1"/>
    <w:rsid w:val="2B193D96"/>
    <w:rsid w:val="2B1F0FF0"/>
    <w:rsid w:val="2B3B08BD"/>
    <w:rsid w:val="2B5F0067"/>
    <w:rsid w:val="2BD25480"/>
    <w:rsid w:val="2BE41D0A"/>
    <w:rsid w:val="2BEB087C"/>
    <w:rsid w:val="2C0B2766"/>
    <w:rsid w:val="2C623C94"/>
    <w:rsid w:val="2C844537"/>
    <w:rsid w:val="2CB20709"/>
    <w:rsid w:val="2CB5678D"/>
    <w:rsid w:val="2CBD58D3"/>
    <w:rsid w:val="2CE950ED"/>
    <w:rsid w:val="2D033DF6"/>
    <w:rsid w:val="2D174E04"/>
    <w:rsid w:val="2D2328B2"/>
    <w:rsid w:val="2D2E0763"/>
    <w:rsid w:val="2D354B41"/>
    <w:rsid w:val="2D627671"/>
    <w:rsid w:val="2D942CEB"/>
    <w:rsid w:val="2DD21D01"/>
    <w:rsid w:val="2DE460F6"/>
    <w:rsid w:val="2DE668E6"/>
    <w:rsid w:val="2DF3626C"/>
    <w:rsid w:val="2E1B2F8A"/>
    <w:rsid w:val="2E29122A"/>
    <w:rsid w:val="2E845060"/>
    <w:rsid w:val="2E870633"/>
    <w:rsid w:val="2E965DCE"/>
    <w:rsid w:val="2E9F2BCF"/>
    <w:rsid w:val="2EBD5372"/>
    <w:rsid w:val="2ED67932"/>
    <w:rsid w:val="2EDC75D3"/>
    <w:rsid w:val="2F6B5A8F"/>
    <w:rsid w:val="2FB66B21"/>
    <w:rsid w:val="2FC11DB2"/>
    <w:rsid w:val="2FC84969"/>
    <w:rsid w:val="2FC908CD"/>
    <w:rsid w:val="30095CDD"/>
    <w:rsid w:val="301E6E8E"/>
    <w:rsid w:val="30914CD6"/>
    <w:rsid w:val="30D57FC5"/>
    <w:rsid w:val="30DD0EC3"/>
    <w:rsid w:val="3116375A"/>
    <w:rsid w:val="31630D0D"/>
    <w:rsid w:val="319D62AC"/>
    <w:rsid w:val="31B915EC"/>
    <w:rsid w:val="31D86A86"/>
    <w:rsid w:val="31EC1674"/>
    <w:rsid w:val="320E727F"/>
    <w:rsid w:val="323F3124"/>
    <w:rsid w:val="324B720A"/>
    <w:rsid w:val="32A25403"/>
    <w:rsid w:val="32EC6987"/>
    <w:rsid w:val="3300439D"/>
    <w:rsid w:val="33436354"/>
    <w:rsid w:val="338E6946"/>
    <w:rsid w:val="339121D2"/>
    <w:rsid w:val="3393738E"/>
    <w:rsid w:val="339661D4"/>
    <w:rsid w:val="33C02E95"/>
    <w:rsid w:val="3431629B"/>
    <w:rsid w:val="343846DF"/>
    <w:rsid w:val="348F58DC"/>
    <w:rsid w:val="34AB0C24"/>
    <w:rsid w:val="34E32394"/>
    <w:rsid w:val="34FF0F4D"/>
    <w:rsid w:val="35480107"/>
    <w:rsid w:val="356355A1"/>
    <w:rsid w:val="358A2D1C"/>
    <w:rsid w:val="35BF1529"/>
    <w:rsid w:val="35D034EA"/>
    <w:rsid w:val="3646599A"/>
    <w:rsid w:val="36491982"/>
    <w:rsid w:val="36EE4D41"/>
    <w:rsid w:val="37013805"/>
    <w:rsid w:val="372F64D4"/>
    <w:rsid w:val="37557AC5"/>
    <w:rsid w:val="37941A9A"/>
    <w:rsid w:val="37B642E7"/>
    <w:rsid w:val="37BB1845"/>
    <w:rsid w:val="37BB52B2"/>
    <w:rsid w:val="37C0292D"/>
    <w:rsid w:val="37DD0164"/>
    <w:rsid w:val="37F127EB"/>
    <w:rsid w:val="38191A12"/>
    <w:rsid w:val="383959D5"/>
    <w:rsid w:val="384E5F95"/>
    <w:rsid w:val="38552341"/>
    <w:rsid w:val="387C7342"/>
    <w:rsid w:val="38814D3E"/>
    <w:rsid w:val="38C22893"/>
    <w:rsid w:val="38C43FBA"/>
    <w:rsid w:val="38F33B8D"/>
    <w:rsid w:val="39303AEB"/>
    <w:rsid w:val="39495A9C"/>
    <w:rsid w:val="39541C79"/>
    <w:rsid w:val="3979085B"/>
    <w:rsid w:val="39A4214A"/>
    <w:rsid w:val="39EB7FCE"/>
    <w:rsid w:val="3A2F2E12"/>
    <w:rsid w:val="3A3A458E"/>
    <w:rsid w:val="3A7926F8"/>
    <w:rsid w:val="3AAF0CB0"/>
    <w:rsid w:val="3B434C1C"/>
    <w:rsid w:val="3B5C0FC1"/>
    <w:rsid w:val="3B627A8E"/>
    <w:rsid w:val="3B9D50B1"/>
    <w:rsid w:val="3C1A550C"/>
    <w:rsid w:val="3C3604A4"/>
    <w:rsid w:val="3C370697"/>
    <w:rsid w:val="3C4A541C"/>
    <w:rsid w:val="3C870233"/>
    <w:rsid w:val="3C9E3421"/>
    <w:rsid w:val="3CC11F70"/>
    <w:rsid w:val="3CC3165A"/>
    <w:rsid w:val="3CE22415"/>
    <w:rsid w:val="3CF13D6E"/>
    <w:rsid w:val="3CF51642"/>
    <w:rsid w:val="3D205D0D"/>
    <w:rsid w:val="3D381DE0"/>
    <w:rsid w:val="3D690733"/>
    <w:rsid w:val="3D8A7816"/>
    <w:rsid w:val="3D9B7C53"/>
    <w:rsid w:val="3DB40461"/>
    <w:rsid w:val="3DF53136"/>
    <w:rsid w:val="3E8C1497"/>
    <w:rsid w:val="3EA56E89"/>
    <w:rsid w:val="3EAD5CE0"/>
    <w:rsid w:val="3EC95226"/>
    <w:rsid w:val="3F5B0CE2"/>
    <w:rsid w:val="3F7428C8"/>
    <w:rsid w:val="3FCC3759"/>
    <w:rsid w:val="3FFE32DE"/>
    <w:rsid w:val="401E2D88"/>
    <w:rsid w:val="40397D4C"/>
    <w:rsid w:val="40781DEF"/>
    <w:rsid w:val="40861A77"/>
    <w:rsid w:val="40A707A9"/>
    <w:rsid w:val="40E55B0E"/>
    <w:rsid w:val="40EB120B"/>
    <w:rsid w:val="40F82CDF"/>
    <w:rsid w:val="414C6961"/>
    <w:rsid w:val="41531C0B"/>
    <w:rsid w:val="417E1722"/>
    <w:rsid w:val="42402717"/>
    <w:rsid w:val="42422DA1"/>
    <w:rsid w:val="42577F81"/>
    <w:rsid w:val="42674652"/>
    <w:rsid w:val="426F34EA"/>
    <w:rsid w:val="4282702F"/>
    <w:rsid w:val="42AA757E"/>
    <w:rsid w:val="42D533BC"/>
    <w:rsid w:val="42FA5A21"/>
    <w:rsid w:val="431479BF"/>
    <w:rsid w:val="433C08B0"/>
    <w:rsid w:val="437551EB"/>
    <w:rsid w:val="438E3912"/>
    <w:rsid w:val="438F5E4E"/>
    <w:rsid w:val="43B4739C"/>
    <w:rsid w:val="43B91324"/>
    <w:rsid w:val="43EE003A"/>
    <w:rsid w:val="440A6042"/>
    <w:rsid w:val="44363EA2"/>
    <w:rsid w:val="44461D37"/>
    <w:rsid w:val="44B528D9"/>
    <w:rsid w:val="44D40B1A"/>
    <w:rsid w:val="44E71F89"/>
    <w:rsid w:val="44F605AD"/>
    <w:rsid w:val="4508235C"/>
    <w:rsid w:val="4510491B"/>
    <w:rsid w:val="456B16B7"/>
    <w:rsid w:val="459D78EB"/>
    <w:rsid w:val="45A01130"/>
    <w:rsid w:val="45ED56F2"/>
    <w:rsid w:val="464D1EAE"/>
    <w:rsid w:val="469811FF"/>
    <w:rsid w:val="46C661BB"/>
    <w:rsid w:val="46E97227"/>
    <w:rsid w:val="474D43AF"/>
    <w:rsid w:val="47520E67"/>
    <w:rsid w:val="4760237A"/>
    <w:rsid w:val="47611FE0"/>
    <w:rsid w:val="47E66510"/>
    <w:rsid w:val="47ED7BBE"/>
    <w:rsid w:val="47FF7EB9"/>
    <w:rsid w:val="480946C9"/>
    <w:rsid w:val="481C291E"/>
    <w:rsid w:val="48731181"/>
    <w:rsid w:val="48940BD4"/>
    <w:rsid w:val="48961A86"/>
    <w:rsid w:val="48AE4942"/>
    <w:rsid w:val="48C815AE"/>
    <w:rsid w:val="49565974"/>
    <w:rsid w:val="4999116F"/>
    <w:rsid w:val="49BC3B85"/>
    <w:rsid w:val="49CF27FE"/>
    <w:rsid w:val="4A24490D"/>
    <w:rsid w:val="4A4B2211"/>
    <w:rsid w:val="4A5846BE"/>
    <w:rsid w:val="4A663691"/>
    <w:rsid w:val="4A7E4216"/>
    <w:rsid w:val="4A812ED9"/>
    <w:rsid w:val="4A833965"/>
    <w:rsid w:val="4A996361"/>
    <w:rsid w:val="4AC1467E"/>
    <w:rsid w:val="4AD843EB"/>
    <w:rsid w:val="4B001D01"/>
    <w:rsid w:val="4B5B67F3"/>
    <w:rsid w:val="4B8A711F"/>
    <w:rsid w:val="4BD51857"/>
    <w:rsid w:val="4BE036FA"/>
    <w:rsid w:val="4BF75CE8"/>
    <w:rsid w:val="4C4A2C44"/>
    <w:rsid w:val="4C672DAC"/>
    <w:rsid w:val="4CAC7938"/>
    <w:rsid w:val="4CB0092E"/>
    <w:rsid w:val="4CE738C4"/>
    <w:rsid w:val="4D077DF5"/>
    <w:rsid w:val="4D097B16"/>
    <w:rsid w:val="4D0B388A"/>
    <w:rsid w:val="4D0D1455"/>
    <w:rsid w:val="4D204440"/>
    <w:rsid w:val="4D7B08AF"/>
    <w:rsid w:val="4DB25B87"/>
    <w:rsid w:val="4DC424F3"/>
    <w:rsid w:val="4DF926FE"/>
    <w:rsid w:val="4E0360AD"/>
    <w:rsid w:val="4E0B4C4A"/>
    <w:rsid w:val="4E0D3477"/>
    <w:rsid w:val="4E4612E7"/>
    <w:rsid w:val="4EC90F46"/>
    <w:rsid w:val="4ECB09A3"/>
    <w:rsid w:val="4ED047B9"/>
    <w:rsid w:val="4EDC5707"/>
    <w:rsid w:val="4EF160A4"/>
    <w:rsid w:val="4F5B46E5"/>
    <w:rsid w:val="4F657063"/>
    <w:rsid w:val="4F6B7699"/>
    <w:rsid w:val="4FBC137C"/>
    <w:rsid w:val="4FCC736D"/>
    <w:rsid w:val="4FF31050"/>
    <w:rsid w:val="4FF45931"/>
    <w:rsid w:val="4FFF76DE"/>
    <w:rsid w:val="502651D8"/>
    <w:rsid w:val="50331F01"/>
    <w:rsid w:val="50B24CB5"/>
    <w:rsid w:val="50B3108C"/>
    <w:rsid w:val="50DD7722"/>
    <w:rsid w:val="50E74B70"/>
    <w:rsid w:val="50ED3847"/>
    <w:rsid w:val="51154D3E"/>
    <w:rsid w:val="51263AF4"/>
    <w:rsid w:val="514C28DF"/>
    <w:rsid w:val="51716703"/>
    <w:rsid w:val="518D22A2"/>
    <w:rsid w:val="51942C74"/>
    <w:rsid w:val="528103B9"/>
    <w:rsid w:val="52913FFB"/>
    <w:rsid w:val="52A01E26"/>
    <w:rsid w:val="52A33CDE"/>
    <w:rsid w:val="52CD7486"/>
    <w:rsid w:val="52E941B9"/>
    <w:rsid w:val="53F71EE9"/>
    <w:rsid w:val="53F83E67"/>
    <w:rsid w:val="53FD1D3A"/>
    <w:rsid w:val="542430C9"/>
    <w:rsid w:val="54472A50"/>
    <w:rsid w:val="544F1338"/>
    <w:rsid w:val="54DD34F4"/>
    <w:rsid w:val="55275272"/>
    <w:rsid w:val="553A7256"/>
    <w:rsid w:val="55506781"/>
    <w:rsid w:val="5561092E"/>
    <w:rsid w:val="556758C9"/>
    <w:rsid w:val="55773AF9"/>
    <w:rsid w:val="55824099"/>
    <w:rsid w:val="55AD03F6"/>
    <w:rsid w:val="55C02DDD"/>
    <w:rsid w:val="55C920FB"/>
    <w:rsid w:val="55CA5EAA"/>
    <w:rsid w:val="55F53EE3"/>
    <w:rsid w:val="567E3541"/>
    <w:rsid w:val="56AA6DE0"/>
    <w:rsid w:val="56B727ED"/>
    <w:rsid w:val="572907E0"/>
    <w:rsid w:val="57387571"/>
    <w:rsid w:val="57631004"/>
    <w:rsid w:val="57725C6B"/>
    <w:rsid w:val="578657D7"/>
    <w:rsid w:val="57A478AF"/>
    <w:rsid w:val="57C97C05"/>
    <w:rsid w:val="57D353A5"/>
    <w:rsid w:val="57E10E83"/>
    <w:rsid w:val="580B219C"/>
    <w:rsid w:val="589B0BE9"/>
    <w:rsid w:val="58DA2186"/>
    <w:rsid w:val="58F73B87"/>
    <w:rsid w:val="59094BF2"/>
    <w:rsid w:val="591247EA"/>
    <w:rsid w:val="59523BE1"/>
    <w:rsid w:val="595D5405"/>
    <w:rsid w:val="599134E4"/>
    <w:rsid w:val="59F109C4"/>
    <w:rsid w:val="59F3410A"/>
    <w:rsid w:val="5A423FD0"/>
    <w:rsid w:val="5A5A6B9E"/>
    <w:rsid w:val="5A6A42DB"/>
    <w:rsid w:val="5A6B2D19"/>
    <w:rsid w:val="5A822703"/>
    <w:rsid w:val="5A8B2BBE"/>
    <w:rsid w:val="5ABE6FE2"/>
    <w:rsid w:val="5AEF2FB0"/>
    <w:rsid w:val="5AFF09EB"/>
    <w:rsid w:val="5B2E0C27"/>
    <w:rsid w:val="5B9F612F"/>
    <w:rsid w:val="5BCE534F"/>
    <w:rsid w:val="5C1421FB"/>
    <w:rsid w:val="5C477CD2"/>
    <w:rsid w:val="5C526FC9"/>
    <w:rsid w:val="5C5D0D87"/>
    <w:rsid w:val="5CC77631"/>
    <w:rsid w:val="5CD23269"/>
    <w:rsid w:val="5CE60653"/>
    <w:rsid w:val="5CEC7716"/>
    <w:rsid w:val="5D6B3F9E"/>
    <w:rsid w:val="5D8D6A71"/>
    <w:rsid w:val="5DB567EB"/>
    <w:rsid w:val="5E6F68EF"/>
    <w:rsid w:val="5E8326E8"/>
    <w:rsid w:val="5EDB0100"/>
    <w:rsid w:val="5F095EA4"/>
    <w:rsid w:val="5F0C6854"/>
    <w:rsid w:val="5F215F2B"/>
    <w:rsid w:val="5F2F1292"/>
    <w:rsid w:val="5F48681B"/>
    <w:rsid w:val="5F5B5AD0"/>
    <w:rsid w:val="5F5F2636"/>
    <w:rsid w:val="5F7719F7"/>
    <w:rsid w:val="5F87460E"/>
    <w:rsid w:val="601D3485"/>
    <w:rsid w:val="60507154"/>
    <w:rsid w:val="606326E4"/>
    <w:rsid w:val="613D239B"/>
    <w:rsid w:val="613D75D3"/>
    <w:rsid w:val="615C26E0"/>
    <w:rsid w:val="616966CD"/>
    <w:rsid w:val="61CC71F2"/>
    <w:rsid w:val="6235305F"/>
    <w:rsid w:val="62383E48"/>
    <w:rsid w:val="627B5585"/>
    <w:rsid w:val="62D30BE5"/>
    <w:rsid w:val="63565234"/>
    <w:rsid w:val="6370482F"/>
    <w:rsid w:val="648C680F"/>
    <w:rsid w:val="64BE5787"/>
    <w:rsid w:val="64C14553"/>
    <w:rsid w:val="64D34AC1"/>
    <w:rsid w:val="650925BD"/>
    <w:rsid w:val="651D40F0"/>
    <w:rsid w:val="658C73AD"/>
    <w:rsid w:val="65936218"/>
    <w:rsid w:val="65963CD6"/>
    <w:rsid w:val="65BC0295"/>
    <w:rsid w:val="65BF3636"/>
    <w:rsid w:val="65D67133"/>
    <w:rsid w:val="65DB32C6"/>
    <w:rsid w:val="65FB4A8E"/>
    <w:rsid w:val="66484097"/>
    <w:rsid w:val="66BD2ECC"/>
    <w:rsid w:val="66CB68CE"/>
    <w:rsid w:val="66E52D78"/>
    <w:rsid w:val="66EB292B"/>
    <w:rsid w:val="66F41E57"/>
    <w:rsid w:val="67227E6F"/>
    <w:rsid w:val="67511949"/>
    <w:rsid w:val="67665565"/>
    <w:rsid w:val="67916AED"/>
    <w:rsid w:val="67CF1359"/>
    <w:rsid w:val="68352CAF"/>
    <w:rsid w:val="68453BC8"/>
    <w:rsid w:val="684F4DC5"/>
    <w:rsid w:val="68F95249"/>
    <w:rsid w:val="693D4C2A"/>
    <w:rsid w:val="694030CC"/>
    <w:rsid w:val="69603356"/>
    <w:rsid w:val="69980FE9"/>
    <w:rsid w:val="69AE0D79"/>
    <w:rsid w:val="69BB307A"/>
    <w:rsid w:val="6A363505"/>
    <w:rsid w:val="6A4D4FF8"/>
    <w:rsid w:val="6A661388"/>
    <w:rsid w:val="6A8B59F8"/>
    <w:rsid w:val="6AE108D2"/>
    <w:rsid w:val="6B0E1978"/>
    <w:rsid w:val="6B1C5637"/>
    <w:rsid w:val="6B976ACD"/>
    <w:rsid w:val="6BA01578"/>
    <w:rsid w:val="6BBD7DA5"/>
    <w:rsid w:val="6BF10CC0"/>
    <w:rsid w:val="6C2603BB"/>
    <w:rsid w:val="6C741731"/>
    <w:rsid w:val="6CCF24EA"/>
    <w:rsid w:val="6D173347"/>
    <w:rsid w:val="6D1B4EF9"/>
    <w:rsid w:val="6D7C2A4C"/>
    <w:rsid w:val="6D8E7C4F"/>
    <w:rsid w:val="6DA06EE1"/>
    <w:rsid w:val="6DB9452F"/>
    <w:rsid w:val="6DBE5CF0"/>
    <w:rsid w:val="6DD31202"/>
    <w:rsid w:val="6DD3702F"/>
    <w:rsid w:val="6DDA185D"/>
    <w:rsid w:val="6DFB4AF6"/>
    <w:rsid w:val="6E1978CC"/>
    <w:rsid w:val="6E1F3E39"/>
    <w:rsid w:val="6E2313CB"/>
    <w:rsid w:val="6E6E4F6B"/>
    <w:rsid w:val="6EC47695"/>
    <w:rsid w:val="6ECC5F04"/>
    <w:rsid w:val="6F462448"/>
    <w:rsid w:val="6F6D42C6"/>
    <w:rsid w:val="6F8F19BD"/>
    <w:rsid w:val="6FB55098"/>
    <w:rsid w:val="6FE961CB"/>
    <w:rsid w:val="708C4314"/>
    <w:rsid w:val="70946977"/>
    <w:rsid w:val="70BB507B"/>
    <w:rsid w:val="70DF79F1"/>
    <w:rsid w:val="70ED07A9"/>
    <w:rsid w:val="711C2B40"/>
    <w:rsid w:val="71216B2C"/>
    <w:rsid w:val="712B4833"/>
    <w:rsid w:val="71432343"/>
    <w:rsid w:val="7144098E"/>
    <w:rsid w:val="717010F4"/>
    <w:rsid w:val="71732E9B"/>
    <w:rsid w:val="71F533C4"/>
    <w:rsid w:val="721144F9"/>
    <w:rsid w:val="729A61B4"/>
    <w:rsid w:val="729D3E5C"/>
    <w:rsid w:val="72E76620"/>
    <w:rsid w:val="733C2615"/>
    <w:rsid w:val="73CA7A2C"/>
    <w:rsid w:val="73E50567"/>
    <w:rsid w:val="73EE1C17"/>
    <w:rsid w:val="742E1F8D"/>
    <w:rsid w:val="74472D91"/>
    <w:rsid w:val="7447693D"/>
    <w:rsid w:val="74572B65"/>
    <w:rsid w:val="74EC204C"/>
    <w:rsid w:val="75105E00"/>
    <w:rsid w:val="75694F46"/>
    <w:rsid w:val="75695038"/>
    <w:rsid w:val="75AF3844"/>
    <w:rsid w:val="75D54B10"/>
    <w:rsid w:val="75D61654"/>
    <w:rsid w:val="75ED7F1C"/>
    <w:rsid w:val="75F210B2"/>
    <w:rsid w:val="760034C4"/>
    <w:rsid w:val="76092F10"/>
    <w:rsid w:val="765B7488"/>
    <w:rsid w:val="766A677B"/>
    <w:rsid w:val="768514AD"/>
    <w:rsid w:val="768B0422"/>
    <w:rsid w:val="76AF325A"/>
    <w:rsid w:val="771C52C6"/>
    <w:rsid w:val="77413942"/>
    <w:rsid w:val="77473C28"/>
    <w:rsid w:val="774B7D02"/>
    <w:rsid w:val="77637DD9"/>
    <w:rsid w:val="77936D6D"/>
    <w:rsid w:val="77A377B0"/>
    <w:rsid w:val="77C83489"/>
    <w:rsid w:val="77F436CD"/>
    <w:rsid w:val="780F3CBE"/>
    <w:rsid w:val="78126613"/>
    <w:rsid w:val="782734BB"/>
    <w:rsid w:val="783573A0"/>
    <w:rsid w:val="785A5AB6"/>
    <w:rsid w:val="787473D1"/>
    <w:rsid w:val="789D2C3D"/>
    <w:rsid w:val="78D274DB"/>
    <w:rsid w:val="78FC0A4E"/>
    <w:rsid w:val="793A0C63"/>
    <w:rsid w:val="797B6061"/>
    <w:rsid w:val="798B2D26"/>
    <w:rsid w:val="79C57900"/>
    <w:rsid w:val="7A385F18"/>
    <w:rsid w:val="7A466A21"/>
    <w:rsid w:val="7A707A80"/>
    <w:rsid w:val="7A9A5727"/>
    <w:rsid w:val="7AB156C6"/>
    <w:rsid w:val="7B1E1F9D"/>
    <w:rsid w:val="7B837F15"/>
    <w:rsid w:val="7BAE74DD"/>
    <w:rsid w:val="7BB70D8F"/>
    <w:rsid w:val="7BC5746F"/>
    <w:rsid w:val="7BDE3A89"/>
    <w:rsid w:val="7C020612"/>
    <w:rsid w:val="7C1430E9"/>
    <w:rsid w:val="7C255A89"/>
    <w:rsid w:val="7CAA07D1"/>
    <w:rsid w:val="7CD756F1"/>
    <w:rsid w:val="7CF000F6"/>
    <w:rsid w:val="7D012F30"/>
    <w:rsid w:val="7D5A2E07"/>
    <w:rsid w:val="7D7712B3"/>
    <w:rsid w:val="7E1B4623"/>
    <w:rsid w:val="7E530614"/>
    <w:rsid w:val="7E59406A"/>
    <w:rsid w:val="7E697D23"/>
    <w:rsid w:val="7EDE7E64"/>
    <w:rsid w:val="7F255003"/>
    <w:rsid w:val="7F37711E"/>
    <w:rsid w:val="7FA84BF0"/>
    <w:rsid w:val="7FF401B7"/>
    <w:rsid w:val="7FF7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60" w:lineRule="exact"/>
      <w:outlineLvl w:val="0"/>
    </w:pPr>
    <w:rPr>
      <w:rFonts w:ascii="仿宋_GB2312" w:hAnsi="仿宋_GB2312"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toc 3"/>
    <w:basedOn w:val="1"/>
    <w:next w:val="1"/>
    <w:qFormat/>
    <w:uiPriority w:val="0"/>
    <w:pPr>
      <w:ind w:left="400" w:leftChars="400"/>
    </w:pPr>
    <w:rPr>
      <w:rFonts w:ascii="Calibri" w:hAnsi="Calibri"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000000"/>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paragraph" w:customStyle="1" w:styleId="19">
    <w:name w:val="List Paragraph"/>
    <w:basedOn w:val="1"/>
    <w:qFormat/>
    <w:uiPriority w:val="99"/>
    <w:pPr>
      <w:ind w:firstLine="420" w:firstLineChars="200"/>
    </w:pPr>
  </w:style>
  <w:style w:type="paragraph" w:customStyle="1" w:styleId="20">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4706</Words>
  <Characters>4780</Characters>
  <Lines>12</Lines>
  <Paragraphs>3</Paragraphs>
  <TotalTime>8</TotalTime>
  <ScaleCrop>false</ScaleCrop>
  <LinksUpToDate>false</LinksUpToDate>
  <CharactersWithSpaces>4780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2019-05-12T10:29:00Z</dcterms:created>
  <dc:creator>臧怡</dc:creator>
  <cp:lastModifiedBy>trt</cp:lastModifiedBy>
  <cp:lastPrinted>2023-05-09T01:22:00Z</cp:lastPrinted>
  <dcterms:modified xsi:type="dcterms:W3CDTF">2024-09-11T10:05:08Z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86498310ED6E422B8BEEB11D581146CB_12</vt:lpwstr>
  </property>
</Properties>
</file>